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6D" w:rsidRDefault="00DC5F6D" w:rsidP="00DC5F6D">
      <w:pPr>
        <w:pStyle w:val="a9"/>
        <w:jc w:val="center"/>
        <w:rPr>
          <w:rFonts w:ascii="Times New Roman" w:hAnsi="Times New Roman" w:cs="Times New Roman"/>
          <w:b/>
          <w:sz w:val="32"/>
          <w:szCs w:val="32"/>
        </w:rPr>
      </w:pPr>
      <w:bookmarkStart w:id="0" w:name="bookmark19"/>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00DC4A1B">
        <w:rPr>
          <w:rFonts w:ascii="Times New Roman" w:hAnsi="Times New Roman" w:cs="Times New Roman"/>
          <w:b/>
          <w:sz w:val="32"/>
          <w:szCs w:val="32"/>
        </w:rPr>
        <w:t>-П</w:t>
      </w:r>
      <w:r w:rsidRPr="00774011">
        <w:rPr>
          <w:rFonts w:ascii="Times New Roman" w:hAnsi="Times New Roman" w:cs="Times New Roman"/>
          <w:b/>
          <w:sz w:val="32"/>
          <w:szCs w:val="32"/>
        </w:rPr>
        <w:t>-</w:t>
      </w:r>
      <w:r>
        <w:rPr>
          <w:rFonts w:ascii="Times New Roman" w:hAnsi="Times New Roman" w:cs="Times New Roman"/>
          <w:b/>
          <w:sz w:val="32"/>
          <w:szCs w:val="32"/>
        </w:rPr>
        <w:t>О</w:t>
      </w:r>
    </w:p>
    <w:p w:rsidR="001B4472" w:rsidRDefault="001B4472" w:rsidP="00DC5F6D">
      <w:pPr>
        <w:pStyle w:val="a9"/>
        <w:jc w:val="center"/>
        <w:rPr>
          <w:rFonts w:ascii="Times New Roman" w:hAnsi="Times New Roman" w:cs="Times New Roman"/>
          <w:sz w:val="26"/>
          <w:szCs w:val="26"/>
        </w:rPr>
      </w:pPr>
    </w:p>
    <w:p w:rsidR="00DC5F6D"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аренды</w:t>
      </w:r>
      <w:r w:rsidR="00C239C8">
        <w:rPr>
          <w:rFonts w:ascii="Times New Roman" w:hAnsi="Times New Roman" w:cs="Times New Roman"/>
          <w:sz w:val="26"/>
          <w:szCs w:val="26"/>
        </w:rPr>
        <w:t xml:space="preserve"> объектов недвижимого имущества</w:t>
      </w:r>
    </w:p>
    <w:p w:rsidR="00DC5F6D" w:rsidRPr="0024060D" w:rsidRDefault="00DC5F6D" w:rsidP="00DC5F6D">
      <w:pPr>
        <w:pStyle w:val="a9"/>
        <w:jc w:val="center"/>
        <w:rPr>
          <w:rFonts w:ascii="Times New Roman" w:hAnsi="Times New Roman" w:cs="Times New Roman"/>
          <w:sz w:val="16"/>
          <w:szCs w:val="16"/>
        </w:rPr>
      </w:pPr>
    </w:p>
    <w:p w:rsidR="00DC5F6D" w:rsidRPr="001C5CDB" w:rsidRDefault="00DC5F6D" w:rsidP="00DC5F6D">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w:t>
      </w:r>
      <w:r w:rsidR="00C929A9">
        <w:rPr>
          <w:rFonts w:ascii="Times New Roman" w:hAnsi="Times New Roman" w:cs="Times New Roman"/>
        </w:rPr>
        <w:t xml:space="preserve">                    «___» ___________</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DC5F6D" w:rsidRPr="00935CF0" w:rsidRDefault="00DC5F6D" w:rsidP="00DC5F6D">
      <w:pPr>
        <w:pStyle w:val="a9"/>
        <w:rPr>
          <w:rFonts w:ascii="Times New Roman" w:hAnsi="Times New Roman" w:cs="Times New Roman"/>
          <w:sz w:val="8"/>
          <w:szCs w:val="8"/>
        </w:rPr>
      </w:pPr>
    </w:p>
    <w:p w:rsidR="001B4472" w:rsidRDefault="001B4472" w:rsidP="00DC5F6D">
      <w:pPr>
        <w:pStyle w:val="a9"/>
        <w:rPr>
          <w:rFonts w:ascii="Times New Roman" w:hAnsi="Times New Roman" w:cs="Times New Roman"/>
          <w:b/>
          <w:color w:val="auto"/>
        </w:rPr>
      </w:pPr>
    </w:p>
    <w:p w:rsidR="003E52D3" w:rsidRDefault="00DC5F6D" w:rsidP="00DC5F6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roofErr w:type="gramEnd"/>
    </w:p>
    <w:p w:rsidR="003E52D3" w:rsidRDefault="00207EB5" w:rsidP="00DC5F6D">
      <w:pPr>
        <w:pStyle w:val="a9"/>
        <w:spacing w:before="120" w:after="120"/>
        <w:ind w:firstLine="0"/>
        <w:jc w:val="center"/>
        <w:rPr>
          <w:rFonts w:ascii="Times New Roman" w:hAnsi="Times New Roman" w:cs="Times New Roman"/>
          <w:color w:val="auto"/>
        </w:rPr>
      </w:pPr>
      <w:bookmarkStart w:id="1" w:name="bookmark20"/>
      <w:bookmarkEnd w:id="0"/>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2" w:name="bookmark21"/>
      <w:bookmarkEnd w:id="1"/>
    </w:p>
    <w:p w:rsidR="00DC4A1B" w:rsidRPr="00DC4A1B" w:rsidRDefault="008853B2" w:rsidP="00DC4A1B">
      <w:pPr>
        <w:pStyle w:val="a9"/>
        <w:rPr>
          <w:rFonts w:ascii="Times New Roman" w:hAnsi="Times New Roman" w:cs="Times New Roman"/>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187CF6">
        <w:rPr>
          <w:rFonts w:ascii="Times New Roman" w:hAnsi="Times New Roman" w:cs="Times New Roman"/>
          <w:color w:val="auto"/>
        </w:rPr>
        <w:t>)</w:t>
      </w:r>
      <w:r w:rsidR="00DC4A1B" w:rsidRPr="00DC4A1B">
        <w:t xml:space="preserve"> </w:t>
      </w:r>
      <w:r w:rsidR="00DC4A1B" w:rsidRPr="00DC4A1B">
        <w:rPr>
          <w:rFonts w:ascii="Times New Roman" w:hAnsi="Times New Roman" w:cs="Times New Roman"/>
        </w:rPr>
        <w:t>нежилые  помещения: № 5  площадью 15,5м</w:t>
      </w:r>
      <w:r w:rsidR="00DC4A1B" w:rsidRPr="00DC4A1B">
        <w:rPr>
          <w:rFonts w:ascii="Times New Roman" w:hAnsi="Times New Roman" w:cs="Times New Roman"/>
          <w:vertAlign w:val="superscript"/>
        </w:rPr>
        <w:t>2</w:t>
      </w:r>
      <w:r w:rsidR="00DC4A1B" w:rsidRPr="00DC4A1B">
        <w:rPr>
          <w:rFonts w:ascii="Times New Roman" w:hAnsi="Times New Roman" w:cs="Times New Roman"/>
        </w:rPr>
        <w:t xml:space="preserve"> и  № 6  площадью 12,9м</w:t>
      </w:r>
      <w:r w:rsidR="00DC4A1B" w:rsidRPr="00DC4A1B">
        <w:rPr>
          <w:rFonts w:ascii="Times New Roman" w:hAnsi="Times New Roman" w:cs="Times New Roman"/>
          <w:vertAlign w:val="superscript"/>
        </w:rPr>
        <w:t>2</w:t>
      </w:r>
      <w:r w:rsidR="00DC4A1B" w:rsidRPr="00DC4A1B">
        <w:rPr>
          <w:rFonts w:ascii="Times New Roman" w:hAnsi="Times New Roman" w:cs="Times New Roman"/>
        </w:rPr>
        <w:t>,</w:t>
      </w:r>
      <w:r w:rsidR="00DC4A1B" w:rsidRPr="00DC4A1B">
        <w:rPr>
          <w:rStyle w:val="50pt"/>
          <w:rFonts w:ascii="Times New Roman" w:hAnsi="Times New Roman" w:cs="Times New Roman"/>
        </w:rPr>
        <w:t xml:space="preserve"> </w:t>
      </w:r>
      <w:r w:rsidR="00DC4A1B" w:rsidRPr="00DC4A1B">
        <w:rPr>
          <w:rStyle w:val="50pt"/>
          <w:rFonts w:ascii="Times New Roman" w:hAnsi="Times New Roman" w:cs="Times New Roman"/>
          <w:i w:val="0"/>
        </w:rPr>
        <w:t>далее по тексту – «Объект»</w:t>
      </w:r>
      <w:r w:rsidR="00DC4A1B" w:rsidRPr="00DC4A1B">
        <w:rPr>
          <w:rFonts w:ascii="Times New Roman" w:hAnsi="Times New Roman" w:cs="Times New Roman"/>
        </w:rPr>
        <w:t>, общей площадью 28,4 м</w:t>
      </w:r>
      <w:r w:rsidR="00DC4A1B" w:rsidRPr="00DC4A1B">
        <w:rPr>
          <w:rFonts w:ascii="Times New Roman" w:hAnsi="Times New Roman" w:cs="Times New Roman"/>
          <w:vertAlign w:val="superscript"/>
        </w:rPr>
        <w:t>2</w:t>
      </w:r>
      <w:r w:rsidR="00DC4A1B" w:rsidRPr="00DC4A1B">
        <w:rPr>
          <w:rFonts w:ascii="Times New Roman" w:hAnsi="Times New Roman" w:cs="Times New Roman"/>
        </w:rPr>
        <w:t xml:space="preserve">, расположенный </w:t>
      </w:r>
      <w:r w:rsidR="00DC4A1B" w:rsidRPr="00DC4A1B">
        <w:rPr>
          <w:rStyle w:val="50pt"/>
          <w:rFonts w:ascii="Times New Roman" w:hAnsi="Times New Roman" w:cs="Times New Roman"/>
          <w:i w:val="0"/>
        </w:rPr>
        <w:t>по адресу:</w:t>
      </w:r>
      <w:r w:rsidR="00DC4A1B" w:rsidRPr="00DC4A1B">
        <w:rPr>
          <w:rStyle w:val="50pt"/>
          <w:rFonts w:ascii="Times New Roman" w:hAnsi="Times New Roman" w:cs="Times New Roman"/>
        </w:rPr>
        <w:t xml:space="preserve"> </w:t>
      </w:r>
      <w:r w:rsidR="00DC4A1B" w:rsidRPr="00DC4A1B">
        <w:rPr>
          <w:rFonts w:ascii="Times New Roman" w:hAnsi="Times New Roman" w:cs="Times New Roman"/>
        </w:rPr>
        <w:t>г.</w:t>
      </w:r>
      <w:r w:rsidR="00DC4A1B" w:rsidRPr="00DC4A1B">
        <w:rPr>
          <w:rFonts w:ascii="Times New Roman" w:hAnsi="Times New Roman" w:cs="Times New Roman"/>
          <w:b/>
        </w:rPr>
        <w:t xml:space="preserve"> </w:t>
      </w:r>
      <w:r w:rsidR="00DC4A1B" w:rsidRPr="00DC4A1B">
        <w:rPr>
          <w:rFonts w:ascii="Times New Roman" w:hAnsi="Times New Roman" w:cs="Times New Roman"/>
        </w:rPr>
        <w:t>Санкт-Петербург, ул. Парадная, дом 8, литер А.</w:t>
      </w:r>
      <w:r w:rsidR="00DC4A1B" w:rsidRPr="00DC4A1B">
        <w:rPr>
          <w:rStyle w:val="50pt"/>
          <w:rFonts w:ascii="Times New Roman" w:hAnsi="Times New Roman" w:cs="Times New Roman"/>
        </w:rPr>
        <w:tab/>
        <w:t xml:space="preserve">  </w:t>
      </w:r>
    </w:p>
    <w:p w:rsidR="00E422EF" w:rsidRPr="00F11C63" w:rsidRDefault="00E422EF" w:rsidP="00E422EF">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DC4A1B" w:rsidRPr="00DC4A1B" w:rsidRDefault="00DC4A1B" w:rsidP="00DC4A1B">
      <w:pPr>
        <w:pStyle w:val="a9"/>
        <w:rPr>
          <w:rFonts w:ascii="Times New Roman" w:hAnsi="Times New Roman" w:cs="Times New Roman"/>
        </w:rPr>
      </w:pPr>
      <w:r w:rsidRPr="00DC4A1B">
        <w:rPr>
          <w:rFonts w:ascii="Times New Roman" w:hAnsi="Times New Roman" w:cs="Times New Roman"/>
        </w:rPr>
        <w:t xml:space="preserve">    1.2. Объект принадлежит Арендодателю на праве собственности, что подтверждается Свид</w:t>
      </w:r>
      <w:r w:rsidRPr="00DC4A1B">
        <w:rPr>
          <w:rFonts w:ascii="Times New Roman" w:hAnsi="Times New Roman" w:cs="Times New Roman"/>
        </w:rPr>
        <w:t>е</w:t>
      </w:r>
      <w:r w:rsidRPr="00DC4A1B">
        <w:rPr>
          <w:rFonts w:ascii="Times New Roman" w:hAnsi="Times New Roman" w:cs="Times New Roman"/>
        </w:rPr>
        <w:t>тельством о государственной регистрации права, выданным 23.06.2011г. серия 78-АЖ №325277 (в Едином государственном реестре прав на недвижимое имущество и сделок с ним   23.06.2011г. сделана запись регистрации № 78-78-42/026/2010-116).</w:t>
      </w:r>
    </w:p>
    <w:p w:rsidR="00E422EF" w:rsidRPr="00207EB5" w:rsidRDefault="00E422EF" w:rsidP="00E422EF">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C929A9">
        <w:rPr>
          <w:rFonts w:ascii="Times New Roman" w:hAnsi="Times New Roman" w:cs="Times New Roman"/>
        </w:rPr>
        <w:t>офис</w:t>
      </w:r>
      <w:r w:rsidRPr="00207EB5">
        <w:rPr>
          <w:rFonts w:ascii="Times New Roman" w:hAnsi="Times New Roman" w:cs="Times New Roman"/>
        </w:rPr>
        <w:t>.</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Pr="00311845" w:rsidRDefault="00E422EF" w:rsidP="00E422EF">
      <w:pPr>
        <w:pStyle w:val="210"/>
        <w:tabs>
          <w:tab w:val="left" w:pos="0"/>
        </w:tabs>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3E52D3" w:rsidRDefault="00975652" w:rsidP="003E52D3">
      <w:pPr>
        <w:pStyle w:val="a9"/>
        <w:spacing w:before="120" w:after="120"/>
        <w:ind w:firstLine="0"/>
        <w:jc w:val="center"/>
        <w:rPr>
          <w:rFonts w:ascii="Times New Roman" w:hAnsi="Times New Roman" w:cs="Times New Roman"/>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2"/>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t>2.1.</w:t>
      </w:r>
      <w:r w:rsidR="00E422EF">
        <w:t>4</w:t>
      </w:r>
      <w:r>
        <w:t xml:space="preserve">. </w:t>
      </w:r>
      <w:bookmarkStart w:id="3" w:name="sub_4141"/>
      <w:bookmarkEnd w:id="3"/>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lastRenderedPageBreak/>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E41E7C">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w:t>
      </w:r>
      <w:r w:rsidRPr="00E6080D">
        <w:rPr>
          <w:rFonts w:ascii="Times New Roman" w:hAnsi="Times New Roman" w:cs="Times New Roman"/>
        </w:rPr>
        <w:lastRenderedPageBreak/>
        <w:t>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 xml:space="preserve">кту </w:t>
      </w:r>
      <w:r w:rsidRPr="00975652">
        <w:rPr>
          <w:rFonts w:ascii="Times New Roman" w:hAnsi="Times New Roman" w:cs="Times New Roman"/>
        </w:rPr>
        <w:lastRenderedPageBreak/>
        <w:t>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AA2A2C" w:rsidRPr="00F11C63" w:rsidRDefault="00AA1E6D" w:rsidP="00AA2A2C">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00AA2A2C"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00AA2A2C" w:rsidRPr="00F11C63">
        <w:rPr>
          <w:rFonts w:ascii="Times New Roman" w:hAnsi="Times New Roman" w:cs="Times New Roman"/>
          <w:sz w:val="24"/>
          <w:szCs w:val="24"/>
        </w:rPr>
        <w:t>р</w:t>
      </w:r>
      <w:r w:rsidR="00AA2A2C" w:rsidRPr="00F11C63">
        <w:rPr>
          <w:rFonts w:ascii="Times New Roman" w:hAnsi="Times New Roman" w:cs="Times New Roman"/>
          <w:sz w:val="24"/>
          <w:szCs w:val="24"/>
        </w:rPr>
        <w:t>мации</w:t>
      </w:r>
      <w:r>
        <w:rPr>
          <w:rFonts w:ascii="Times New Roman" w:hAnsi="Times New Roman" w:cs="Times New Roman"/>
          <w:sz w:val="24"/>
          <w:szCs w:val="24"/>
        </w:rPr>
        <w:t>;</w:t>
      </w:r>
    </w:p>
    <w:p w:rsidR="00AA2A2C" w:rsidRPr="00460DA4" w:rsidRDefault="00AA1E6D" w:rsidP="00AA2A2C">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AA2A2C" w:rsidRPr="00460DA4">
        <w:rPr>
          <w:rFonts w:ascii="Times New Roman" w:hAnsi="Times New Roman" w:cs="Times New Roman"/>
          <w:sz w:val="24"/>
          <w:szCs w:val="24"/>
        </w:rPr>
        <w:t xml:space="preserve">течение 3 (трёх) рабочих дней </w:t>
      </w:r>
      <w:proofErr w:type="gramStart"/>
      <w:r w:rsidR="00AA2A2C" w:rsidRPr="00460DA4">
        <w:rPr>
          <w:rFonts w:ascii="Times New Roman" w:hAnsi="Times New Roman" w:cs="Times New Roman"/>
          <w:sz w:val="24"/>
          <w:szCs w:val="24"/>
        </w:rPr>
        <w:t>с даты подписания</w:t>
      </w:r>
      <w:proofErr w:type="gramEnd"/>
      <w:r w:rsidR="00AA2A2C" w:rsidRPr="00460DA4">
        <w:rPr>
          <w:rFonts w:ascii="Times New Roman" w:hAnsi="Times New Roman" w:cs="Times New Roman"/>
          <w:sz w:val="24"/>
          <w:szCs w:val="24"/>
        </w:rPr>
        <w:t xml:space="preserve"> настоящего Договора </w:t>
      </w:r>
      <w:r w:rsidR="00AA2A2C">
        <w:rPr>
          <w:rFonts w:ascii="Times New Roman" w:hAnsi="Times New Roman" w:cs="Times New Roman"/>
          <w:sz w:val="24"/>
          <w:szCs w:val="24"/>
        </w:rPr>
        <w:t>п</w:t>
      </w:r>
      <w:r w:rsidR="00AA2A2C" w:rsidRPr="00460DA4">
        <w:rPr>
          <w:rFonts w:ascii="Times New Roman" w:hAnsi="Times New Roman" w:cs="Times New Roman"/>
          <w:sz w:val="24"/>
          <w:szCs w:val="24"/>
        </w:rPr>
        <w:t xml:space="preserve">ередать перечень фамилий лиц, ответственных за </w:t>
      </w:r>
      <w:r w:rsidR="00AA2A2C">
        <w:rPr>
          <w:rFonts w:ascii="Times New Roman" w:hAnsi="Times New Roman" w:cs="Times New Roman"/>
          <w:sz w:val="24"/>
          <w:szCs w:val="24"/>
        </w:rPr>
        <w:t>Объект</w:t>
      </w:r>
      <w:r w:rsidR="00AA2A2C"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sidR="00350007">
        <w:rPr>
          <w:rFonts w:ascii="Times New Roman" w:hAnsi="Times New Roman" w:cs="Times New Roman"/>
          <w:sz w:val="24"/>
          <w:szCs w:val="24"/>
        </w:rPr>
        <w:t>;</w:t>
      </w:r>
    </w:p>
    <w:p w:rsidR="00AA6577" w:rsidRPr="00F11C63" w:rsidRDefault="00350007"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00AA6577" w:rsidRPr="00F11C63">
        <w:rPr>
          <w:rFonts w:ascii="Times New Roman" w:hAnsi="Times New Roman" w:cs="Times New Roman"/>
          <w:sz w:val="24"/>
          <w:szCs w:val="24"/>
        </w:rPr>
        <w:t xml:space="preserve"> 60 (шестидесяти) </w:t>
      </w:r>
      <w:proofErr w:type="spellStart"/>
      <w:r w:rsidR="00AA6577" w:rsidRPr="00F11C63">
        <w:rPr>
          <w:rFonts w:ascii="Times New Roman" w:hAnsi="Times New Roman" w:cs="Times New Roman"/>
          <w:sz w:val="24"/>
          <w:szCs w:val="24"/>
        </w:rPr>
        <w:t>дневный</w:t>
      </w:r>
      <w:proofErr w:type="spellEnd"/>
      <w:r w:rsidR="00AA6577" w:rsidRPr="00F11C63">
        <w:rPr>
          <w:rFonts w:ascii="Times New Roman" w:hAnsi="Times New Roman" w:cs="Times New Roman"/>
          <w:sz w:val="24"/>
          <w:szCs w:val="24"/>
        </w:rPr>
        <w:t xml:space="preserve"> срок </w:t>
      </w:r>
      <w:proofErr w:type="gramStart"/>
      <w:r w:rsidR="00AA6577" w:rsidRPr="00F11C63">
        <w:rPr>
          <w:rFonts w:ascii="Times New Roman" w:hAnsi="Times New Roman" w:cs="Times New Roman"/>
          <w:sz w:val="24"/>
          <w:szCs w:val="24"/>
        </w:rPr>
        <w:t>с даты подписания</w:t>
      </w:r>
      <w:proofErr w:type="gramEnd"/>
      <w:r w:rsidR="00AA6577" w:rsidRPr="00F11C63">
        <w:rPr>
          <w:rFonts w:ascii="Times New Roman" w:hAnsi="Times New Roman" w:cs="Times New Roman"/>
          <w:sz w:val="24"/>
          <w:szCs w:val="24"/>
        </w:rPr>
        <w:t xml:space="preserve"> Акта приёма-передачи Объекта пред</w:t>
      </w:r>
      <w:r w:rsidR="00AA6577" w:rsidRPr="00F11C63">
        <w:rPr>
          <w:rFonts w:ascii="Times New Roman" w:hAnsi="Times New Roman" w:cs="Times New Roman"/>
          <w:sz w:val="24"/>
          <w:szCs w:val="24"/>
        </w:rPr>
        <w:t>о</w:t>
      </w:r>
      <w:r w:rsidR="00AA6577" w:rsidRPr="00F11C63">
        <w:rPr>
          <w:rFonts w:ascii="Times New Roman" w:hAnsi="Times New Roman" w:cs="Times New Roman"/>
          <w:sz w:val="24"/>
          <w:szCs w:val="24"/>
        </w:rPr>
        <w:t xml:space="preserve">ставить заверенную копию заключённого договора на </w:t>
      </w:r>
      <w:r w:rsidR="0025763C" w:rsidRPr="00F11C63">
        <w:rPr>
          <w:rFonts w:ascii="Times New Roman" w:hAnsi="Times New Roman" w:cs="Times New Roman"/>
          <w:sz w:val="24"/>
          <w:szCs w:val="24"/>
        </w:rPr>
        <w:t>пере</w:t>
      </w:r>
      <w:r w:rsidR="00AA6577" w:rsidRPr="00F11C63">
        <w:rPr>
          <w:rFonts w:ascii="Times New Roman" w:hAnsi="Times New Roman" w:cs="Times New Roman"/>
          <w:sz w:val="24"/>
          <w:szCs w:val="24"/>
        </w:rPr>
        <w:t>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C54831" w:rsidRPr="00C54831" w:rsidRDefault="00C54831" w:rsidP="00C54831">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t>г) в течение 10 (десяти) календарных дней со дня подписания Акта приёма-передачи Объекта предоставить Приказ о назначении ответственного за пожарную безопасность и электробезопасность и копии документов, подтверждающих прохождение соответствующего обучения.</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41E7C">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582574">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75255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75255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lastRenderedPageBreak/>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lastRenderedPageBreak/>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грузочных работ 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DA30F7" w:rsidRPr="001B4472" w:rsidRDefault="00DA30F7" w:rsidP="00DA30F7">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3E52D3" w:rsidRDefault="00A617C5"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763E30" w:rsidRPr="001B4472" w:rsidRDefault="006E3526" w:rsidP="00C929A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C929A9">
        <w:rPr>
          <w:rFonts w:ascii="Times New Roman" w:hAnsi="Times New Roman" w:cs="Times New Roman"/>
          <w:sz w:val="24"/>
          <w:szCs w:val="24"/>
        </w:rPr>
        <w:t xml:space="preserve"> </w:t>
      </w:r>
      <w:r w:rsidR="00822597" w:rsidRPr="001B4472">
        <w:rPr>
          <w:rFonts w:ascii="Times New Roman" w:hAnsi="Times New Roman" w:cs="Times New Roman"/>
          <w:sz w:val="24"/>
          <w:szCs w:val="24"/>
        </w:rPr>
        <w:t>– __</w:t>
      </w:r>
      <w:r w:rsidR="00822597" w:rsidRPr="001B4472">
        <w:rPr>
          <w:rFonts w:ascii="Times New Roman" w:hAnsi="Times New Roman" w:cs="Times New Roman"/>
          <w:sz w:val="24"/>
          <w:szCs w:val="24"/>
        </w:rPr>
        <w:softHyphen/>
        <w:t>_____ (_______________________) рублей 00 копеек, в т.ч. НДС (20%) – _______ (______________) рубля 00 копеек,</w:t>
      </w:r>
      <w:r w:rsidR="003E52D3" w:rsidRPr="001B4472">
        <w:rPr>
          <w:rFonts w:ascii="Times New Roman" w:hAnsi="Times New Roman" w:cs="Times New Roman"/>
          <w:sz w:val="24"/>
          <w:szCs w:val="24"/>
        </w:rPr>
        <w:t xml:space="preserve"> в месяц.</w:t>
      </w:r>
      <w:proofErr w:type="gramEnd"/>
      <w:r w:rsidR="00763E30" w:rsidRPr="001B4472">
        <w:rPr>
          <w:rFonts w:ascii="Times New Roman" w:hAnsi="Times New Roman" w:cs="Times New Roman"/>
          <w:sz w:val="24"/>
          <w:szCs w:val="24"/>
        </w:rPr>
        <w:t xml:space="preserve"> </w:t>
      </w:r>
      <w:r w:rsidR="00822597" w:rsidRPr="001B4472">
        <w:rPr>
          <w:rFonts w:ascii="Times New Roman" w:hAnsi="Times New Roman" w:cs="Times New Roman"/>
          <w:sz w:val="24"/>
          <w:szCs w:val="24"/>
        </w:rPr>
        <w:t>Постоянная (фиксированная) величина арендной платы</w:t>
      </w:r>
      <w:r w:rsidR="00763E30" w:rsidRPr="001B4472">
        <w:rPr>
          <w:rFonts w:ascii="Times New Roman" w:hAnsi="Times New Roman" w:cs="Times New Roman"/>
          <w:sz w:val="24"/>
          <w:szCs w:val="24"/>
        </w:rPr>
        <w:t xml:space="preserve"> за 1м² арендованного Объекта в месяц составляет</w:t>
      </w:r>
      <w:proofErr w:type="gramStart"/>
      <w:r w:rsidR="00763E30" w:rsidRPr="001B4472">
        <w:rPr>
          <w:rFonts w:ascii="Times New Roman" w:hAnsi="Times New Roman" w:cs="Times New Roman"/>
          <w:sz w:val="24"/>
          <w:szCs w:val="24"/>
        </w:rPr>
        <w:t xml:space="preserve"> – </w:t>
      </w:r>
      <w:r w:rsidR="00822597" w:rsidRPr="001B4472">
        <w:rPr>
          <w:rFonts w:ascii="Times New Roman" w:hAnsi="Times New Roman" w:cs="Times New Roman"/>
          <w:sz w:val="24"/>
          <w:szCs w:val="24"/>
        </w:rPr>
        <w:t xml:space="preserve">________ (_______________________) </w:t>
      </w:r>
      <w:proofErr w:type="gramEnd"/>
      <w:r w:rsidR="00822597"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lastRenderedPageBreak/>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пеек, в т.ч.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6E3526" w:rsidRPr="00F11C63" w:rsidRDefault="00DB7D53" w:rsidP="006F6455">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p>
    <w:p w:rsidR="003E52D3" w:rsidRDefault="006A3ECE" w:rsidP="003E52D3">
      <w:pPr>
        <w:pStyle w:val="a9"/>
        <w:spacing w:before="120" w:after="120"/>
        <w:ind w:firstLine="0"/>
        <w:jc w:val="center"/>
        <w:rPr>
          <w:rFonts w:ascii="Times New Roman" w:hAnsi="Times New Roman" w:cs="Times New Roman"/>
        </w:rPr>
      </w:pPr>
      <w:bookmarkStart w:id="4" w:name="bookmark22"/>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4"/>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CB7263" w:rsidRPr="00820CF9">
        <w:rPr>
          <w:rFonts w:ascii="Times New Roman" w:hAnsi="Times New Roman" w:cs="Times New Roman"/>
        </w:rPr>
        <w:t>, подписываемом Сторонами при возврате Об</w:t>
      </w:r>
      <w:r w:rsidR="00CB7263" w:rsidRPr="00820CF9">
        <w:rPr>
          <w:rFonts w:ascii="Times New Roman" w:hAnsi="Times New Roman" w:cs="Times New Roman"/>
        </w:rPr>
        <w:t>ъ</w:t>
      </w:r>
      <w:r w:rsidR="00CB7263" w:rsidRPr="00820CF9">
        <w:rPr>
          <w:rFonts w:ascii="Times New Roman" w:hAnsi="Times New Roman" w:cs="Times New Roman"/>
        </w:rPr>
        <w:t>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3E52D3" w:rsidRDefault="00F277D3" w:rsidP="003E52D3">
      <w:pPr>
        <w:pStyle w:val="33"/>
        <w:shd w:val="clear" w:color="auto" w:fill="auto"/>
        <w:spacing w:before="120" w:after="120" w:line="240" w:lineRule="auto"/>
        <w:ind w:firstLine="0"/>
        <w:jc w:val="center"/>
        <w:rPr>
          <w:rFonts w:ascii="Times New Roman" w:hAnsi="Times New Roman" w:cs="Times New Roman"/>
        </w:rPr>
      </w:pPr>
      <w:bookmarkStart w:id="5" w:name="bookmark23"/>
      <w:r w:rsidRPr="00F11C63">
        <w:rPr>
          <w:rFonts w:ascii="Times New Roman" w:hAnsi="Times New Roman" w:cs="Times New Roman"/>
          <w:b/>
          <w:sz w:val="26"/>
          <w:szCs w:val="26"/>
        </w:rPr>
        <w:lastRenderedPageBreak/>
        <w:t>5. Срок действия Договора</w:t>
      </w:r>
    </w:p>
    <w:p w:rsidR="001B4472" w:rsidRDefault="001B4472" w:rsidP="00B10568">
      <w:pPr>
        <w:rPr>
          <w:rFonts w:ascii="Times New Roman" w:hAnsi="Times New Roman" w:cs="Times New Roman"/>
        </w:rPr>
      </w:pP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w:t>
      </w:r>
      <w:r w:rsidR="0051682D">
        <w:rPr>
          <w:rFonts w:ascii="Times New Roman" w:hAnsi="Times New Roman" w:cs="Times New Roman"/>
        </w:rPr>
        <w:t>0</w:t>
      </w:r>
      <w:r w:rsidR="00CB4470">
        <w:rPr>
          <w:rFonts w:ascii="Times New Roman" w:hAnsi="Times New Roman" w:cs="Times New Roman"/>
        </w:rPr>
        <w:t>.0</w:t>
      </w:r>
      <w:r w:rsidR="0051682D">
        <w:rPr>
          <w:rFonts w:ascii="Times New Roman" w:hAnsi="Times New Roman" w:cs="Times New Roman"/>
        </w:rPr>
        <w:t>4</w:t>
      </w:r>
      <w:r w:rsidR="00CB4470">
        <w:rPr>
          <w:rFonts w:ascii="Times New Roman" w:hAnsi="Times New Roman" w:cs="Times New Roman"/>
        </w:rPr>
        <w:t>.20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rPr>
          <w:b/>
          <w:sz w:val="26"/>
          <w:szCs w:val="26"/>
        </w:rPr>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
    <w:p w:rsidR="003E52D3" w:rsidRDefault="008B7A6C"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5"/>
    </w:p>
    <w:p w:rsidR="00A925DB" w:rsidRPr="00F11C63" w:rsidRDefault="004F46E5" w:rsidP="00694C21">
      <w:pPr>
        <w:pStyle w:val="a9"/>
        <w:spacing w:before="60"/>
        <w:rPr>
          <w:rFonts w:ascii="Times New Roman" w:hAnsi="Times New Roman" w:cs="Times New Roman"/>
        </w:rPr>
      </w:pPr>
      <w:bookmarkStart w:id="6" w:name="_GoBack"/>
      <w:bookmarkEnd w:id="6"/>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случае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 xml:space="preserve">ожарной </w:t>
      </w:r>
      <w:r w:rsidR="007917CE" w:rsidRPr="00F11C63">
        <w:rPr>
          <w:rFonts w:ascii="Times New Roman" w:hAnsi="Times New Roman" w:cs="Times New Roman"/>
        </w:rPr>
        <w:lastRenderedPageBreak/>
        <w:t>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несанкционированно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C91057" w:rsidRDefault="00983C30" w:rsidP="00C91057">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7" w:name="bookmark24"/>
    </w:p>
    <w:p w:rsidR="003E52D3" w:rsidRDefault="00983C30"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7"/>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война 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A925DB" w:rsidRPr="00983C30" w:rsidRDefault="00EA05FF" w:rsidP="00185B23">
      <w:pPr>
        <w:pStyle w:val="a9"/>
        <w:rPr>
          <w:rFonts w:ascii="Times New Roman" w:hAnsi="Times New Roman" w:cs="Times New Roman"/>
        </w:rPr>
      </w:pPr>
      <w:r>
        <w:rPr>
          <w:rFonts w:ascii="Times New Roman" w:hAnsi="Times New Roman" w:cs="Times New Roman"/>
        </w:rPr>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2C307F" w:rsidRDefault="00EA05FF" w:rsidP="00983C30">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3E52D3" w:rsidRDefault="00EA05FF" w:rsidP="003E52D3">
      <w:pPr>
        <w:pStyle w:val="a9"/>
        <w:spacing w:before="120" w:after="120"/>
        <w:ind w:firstLine="0"/>
        <w:jc w:val="center"/>
        <w:rPr>
          <w:rFonts w:ascii="Times New Roman" w:hAnsi="Times New Roman" w:cs="Times New Roman"/>
        </w:rPr>
      </w:pPr>
      <w:bookmarkStart w:id="8" w:name="bookmark25"/>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9" w:name="bookmark26"/>
      <w:bookmarkEnd w:id="8"/>
    </w:p>
    <w:p w:rsidR="00C516D1" w:rsidRDefault="00C516D1" w:rsidP="004F46E5">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C307F" w:rsidRDefault="007917CE"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lastRenderedPageBreak/>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3E52D3" w:rsidRDefault="00291E1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00CB7263" w:rsidRPr="00291E1F">
        <w:rPr>
          <w:rFonts w:ascii="Times New Roman" w:hAnsi="Times New Roman" w:cs="Times New Roman"/>
          <w:b/>
          <w:sz w:val="26"/>
          <w:szCs w:val="26"/>
        </w:rPr>
        <w:t>Порядок разрешения споров</w:t>
      </w:r>
      <w:bookmarkStart w:id="10" w:name="bookmark27"/>
      <w:bookmarkEnd w:id="9"/>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3E52D3" w:rsidRDefault="00291E1F"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10"/>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10.1.4. 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1"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C91057" w:rsidRDefault="0069774C" w:rsidP="00B20086">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3E52D3" w:rsidRDefault="00A457ED" w:rsidP="003E52D3">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1"/>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lastRenderedPageBreak/>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DC4A1B" w:rsidRDefault="00DC4A1B" w:rsidP="00DC4A1B">
      <w:pPr>
        <w:pStyle w:val="a9"/>
        <w:ind w:firstLine="0"/>
        <w:rPr>
          <w:rFonts w:ascii="Times New Roman" w:hAnsi="Times New Roman" w:cs="Times New Roman"/>
        </w:rPr>
      </w:pPr>
      <w:r>
        <w:rPr>
          <w:rFonts w:ascii="Times New Roman" w:hAnsi="Times New Roman" w:cs="Times New Roman"/>
        </w:rPr>
        <w:t xml:space="preserve">       1</w:t>
      </w:r>
      <w:r w:rsidR="003E52D3">
        <w:rPr>
          <w:rFonts w:ascii="Times New Roman" w:hAnsi="Times New Roman" w:cs="Times New Roman"/>
        </w:rPr>
        <w:t xml:space="preserve">1.6. </w:t>
      </w:r>
      <w:r w:rsidR="003E52D3" w:rsidRPr="00C0725E">
        <w:rPr>
          <w:rFonts w:ascii="Times New Roman" w:hAnsi="Times New Roman" w:cs="Times New Roman"/>
        </w:rPr>
        <w:t xml:space="preserve"> Все дополнительные соглашения, приложения и акты по настоящему Договору </w:t>
      </w:r>
      <w:r w:rsidR="003E52D3">
        <w:rPr>
          <w:rFonts w:ascii="Times New Roman" w:hAnsi="Times New Roman" w:cs="Times New Roman"/>
        </w:rPr>
        <w:t>явля</w:t>
      </w:r>
      <w:r w:rsidR="003E52D3" w:rsidRPr="00C0725E">
        <w:rPr>
          <w:rFonts w:ascii="Times New Roman" w:hAnsi="Times New Roman" w:cs="Times New Roman"/>
        </w:rPr>
        <w:t>ются его неотъемлемыми частями и имеют юридическую силу, если совершены в письменной форме и по</w:t>
      </w:r>
      <w:r w:rsidR="003E52D3" w:rsidRPr="00C0725E">
        <w:rPr>
          <w:rFonts w:ascii="Times New Roman" w:hAnsi="Times New Roman" w:cs="Times New Roman"/>
        </w:rPr>
        <w:t>д</w:t>
      </w:r>
      <w:r w:rsidR="003E52D3" w:rsidRPr="00C0725E">
        <w:rPr>
          <w:rFonts w:ascii="Times New Roman" w:hAnsi="Times New Roman" w:cs="Times New Roman"/>
        </w:rPr>
        <w:t>писаны уполномоченными представителям обеих Сторон.</w:t>
      </w:r>
      <w:r w:rsidRPr="00DC4A1B">
        <w:rPr>
          <w:rFonts w:ascii="Times New Roman" w:hAnsi="Times New Roman" w:cs="Times New Roman"/>
        </w:rPr>
        <w:t xml:space="preserve"> </w:t>
      </w:r>
    </w:p>
    <w:p w:rsidR="00DC4A1B" w:rsidRPr="00C0725E" w:rsidRDefault="00DC4A1B" w:rsidP="00DC4A1B">
      <w:pPr>
        <w:pStyle w:val="a9"/>
        <w:ind w:firstLine="0"/>
        <w:rPr>
          <w:rFonts w:ascii="Times New Roman" w:hAnsi="Times New Roman" w:cs="Times New Roman"/>
        </w:rPr>
      </w:pPr>
      <w:r>
        <w:rPr>
          <w:rFonts w:ascii="Times New Roman" w:hAnsi="Times New Roman" w:cs="Times New Roman"/>
        </w:rPr>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DC4A1B" w:rsidRDefault="00DC4A1B" w:rsidP="001B4472">
      <w:pPr>
        <w:pStyle w:val="a9"/>
        <w:ind w:firstLine="0"/>
        <w:rPr>
          <w:rFonts w:ascii="Times New Roman" w:hAnsi="Times New Roman" w:cs="Times New Roman"/>
        </w:rPr>
      </w:pPr>
      <w:r>
        <w:rPr>
          <w:rFonts w:ascii="Times New Roman" w:hAnsi="Times New Roman" w:cs="Times New Roman"/>
        </w:rPr>
        <w:t xml:space="preserve">        </w:t>
      </w:r>
      <w:r w:rsidR="001B4472">
        <w:rPr>
          <w:rFonts w:ascii="Times New Roman" w:hAnsi="Times New Roman" w:cs="Times New Roman"/>
        </w:rPr>
        <w:t>11.8.</w:t>
      </w:r>
      <w:r w:rsidR="001B4472" w:rsidRPr="00C0725E">
        <w:rPr>
          <w:rFonts w:ascii="Times New Roman" w:hAnsi="Times New Roman" w:cs="Times New Roman"/>
        </w:rPr>
        <w:t xml:space="preserve"> Все документы, направляемые Сторонами друг другу факсимильной или электронной св</w:t>
      </w:r>
      <w:r w:rsidR="001B4472" w:rsidRPr="00C0725E">
        <w:rPr>
          <w:rFonts w:ascii="Times New Roman" w:hAnsi="Times New Roman" w:cs="Times New Roman"/>
        </w:rPr>
        <w:t>я</w:t>
      </w:r>
      <w:r w:rsidR="001B4472" w:rsidRPr="00C0725E">
        <w:rPr>
          <w:rFonts w:ascii="Times New Roman" w:hAnsi="Times New Roman" w:cs="Times New Roman"/>
        </w:rPr>
        <w:t xml:space="preserve">зью, имеют юридическую силу, </w:t>
      </w:r>
      <w:proofErr w:type="gramStart"/>
      <w:r w:rsidR="001B4472" w:rsidRPr="00C0725E">
        <w:rPr>
          <w:rFonts w:ascii="Times New Roman" w:hAnsi="Times New Roman" w:cs="Times New Roman"/>
        </w:rPr>
        <w:t>обязательны к исполнению</w:t>
      </w:r>
      <w:proofErr w:type="gramEnd"/>
      <w:r w:rsidR="001B4472" w:rsidRPr="00C0725E">
        <w:rPr>
          <w:rFonts w:ascii="Times New Roman" w:hAnsi="Times New Roman" w:cs="Times New Roman"/>
        </w:rPr>
        <w:t xml:space="preserve"> и подлежат обмену на подлинные док</w:t>
      </w:r>
      <w:r w:rsidR="001B4472" w:rsidRPr="00C0725E">
        <w:rPr>
          <w:rFonts w:ascii="Times New Roman" w:hAnsi="Times New Roman" w:cs="Times New Roman"/>
        </w:rPr>
        <w:t>у</w:t>
      </w:r>
      <w:r w:rsidR="001B4472" w:rsidRPr="00C0725E">
        <w:rPr>
          <w:rFonts w:ascii="Times New Roman" w:hAnsi="Times New Roman" w:cs="Times New Roman"/>
        </w:rPr>
        <w:t>менты в течение 1</w:t>
      </w:r>
      <w:r w:rsidR="001B4472">
        <w:rPr>
          <w:rFonts w:ascii="Times New Roman" w:hAnsi="Times New Roman" w:cs="Times New Roman"/>
        </w:rPr>
        <w:t>0</w:t>
      </w:r>
      <w:r w:rsidR="001B4472" w:rsidRPr="00C0725E">
        <w:rPr>
          <w:rFonts w:ascii="Times New Roman" w:hAnsi="Times New Roman" w:cs="Times New Roman"/>
        </w:rPr>
        <w:t xml:space="preserve"> (</w:t>
      </w:r>
      <w:r w:rsidR="001B4472">
        <w:rPr>
          <w:rFonts w:ascii="Times New Roman" w:hAnsi="Times New Roman" w:cs="Times New Roman"/>
        </w:rPr>
        <w:t>деся</w:t>
      </w:r>
      <w:r w:rsidR="001B4472" w:rsidRPr="00C0725E">
        <w:rPr>
          <w:rFonts w:ascii="Times New Roman" w:hAnsi="Times New Roman" w:cs="Times New Roman"/>
        </w:rPr>
        <w:t xml:space="preserve">ти) </w:t>
      </w:r>
      <w:r w:rsidR="001B4472">
        <w:rPr>
          <w:rFonts w:ascii="Times New Roman" w:hAnsi="Times New Roman" w:cs="Times New Roman"/>
        </w:rPr>
        <w:t xml:space="preserve">календарных </w:t>
      </w:r>
      <w:r w:rsidR="001B4472" w:rsidRPr="00C0725E">
        <w:rPr>
          <w:rFonts w:ascii="Times New Roman" w:hAnsi="Times New Roman" w:cs="Times New Roman"/>
        </w:rPr>
        <w:t>дней с даты направления.</w:t>
      </w:r>
    </w:p>
    <w:p w:rsidR="00DC4A1B" w:rsidRDefault="00DC4A1B" w:rsidP="00DC4A1B">
      <w:pPr>
        <w:pStyle w:val="a9"/>
        <w:ind w:firstLine="0"/>
        <w:rPr>
          <w:rFonts w:ascii="Times New Roman" w:hAnsi="Times New Roman" w:cs="Times New Roman"/>
        </w:rPr>
      </w:pPr>
      <w:r>
        <w:rPr>
          <w:rFonts w:ascii="Times New Roman" w:hAnsi="Times New Roman" w:cs="Times New Roman"/>
        </w:rPr>
        <w:t xml:space="preserve">       </w:t>
      </w:r>
      <w:r w:rsidR="001B4472">
        <w:rPr>
          <w:rFonts w:ascii="Times New Roman" w:hAnsi="Times New Roman" w:cs="Times New Roman"/>
        </w:rPr>
        <w:t>11</w:t>
      </w:r>
      <w:r w:rsidR="001B4472" w:rsidRPr="00C0725E">
        <w:rPr>
          <w:rFonts w:ascii="Times New Roman" w:hAnsi="Times New Roman" w:cs="Times New Roman"/>
        </w:rPr>
        <w:t>.</w:t>
      </w:r>
      <w:r w:rsidR="001B4472">
        <w:rPr>
          <w:rFonts w:ascii="Times New Roman" w:hAnsi="Times New Roman" w:cs="Times New Roman"/>
        </w:rPr>
        <w:t>9.</w:t>
      </w:r>
      <w:r w:rsidR="001B4472" w:rsidRPr="00C0725E">
        <w:rPr>
          <w:rFonts w:ascii="Times New Roman" w:hAnsi="Times New Roman" w:cs="Times New Roman"/>
        </w:rPr>
        <w:t xml:space="preserve"> Взаимоотношения Сторон, не отражённые в настоящем Договоре, регулируются в</w:t>
      </w:r>
      <w:r w:rsidR="001B4472">
        <w:rPr>
          <w:rFonts w:ascii="Times New Roman" w:hAnsi="Times New Roman" w:cs="Times New Roman"/>
        </w:rPr>
        <w:t xml:space="preserve"> со</w:t>
      </w:r>
      <w:r w:rsidR="001B4472" w:rsidRPr="00C0725E">
        <w:rPr>
          <w:rFonts w:ascii="Times New Roman" w:hAnsi="Times New Roman" w:cs="Times New Roman"/>
        </w:rPr>
        <w:t>отве</w:t>
      </w:r>
      <w:r w:rsidR="001B4472" w:rsidRPr="00C0725E">
        <w:rPr>
          <w:rFonts w:ascii="Times New Roman" w:hAnsi="Times New Roman" w:cs="Times New Roman"/>
        </w:rPr>
        <w:t>т</w:t>
      </w:r>
      <w:r w:rsidR="001B4472" w:rsidRPr="00C0725E">
        <w:rPr>
          <w:rFonts w:ascii="Times New Roman" w:hAnsi="Times New Roman" w:cs="Times New Roman"/>
        </w:rPr>
        <w:t>ствии с действующим законодательством Российской Федерации.</w:t>
      </w:r>
    </w:p>
    <w:p w:rsidR="00C0725E" w:rsidRPr="00C0725E" w:rsidRDefault="00DC4A1B" w:rsidP="00DC4A1B">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lastRenderedPageBreak/>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51682D" w:rsidRDefault="0051682D" w:rsidP="00AF39E9">
      <w:pPr>
        <w:pStyle w:val="a9"/>
        <w:jc w:val="right"/>
        <w:rPr>
          <w:rFonts w:ascii="Times New Roman" w:hAnsi="Times New Roman" w:cs="Times New Roman"/>
        </w:rPr>
      </w:pPr>
    </w:p>
    <w:p w:rsidR="0051682D" w:rsidRDefault="0051682D">
      <w:pPr>
        <w:rPr>
          <w:rFonts w:ascii="Times New Roman" w:hAnsi="Times New Roman" w:cs="Times New Roman"/>
        </w:rPr>
      </w:pPr>
      <w:r>
        <w:rPr>
          <w:rFonts w:ascii="Times New Roman" w:hAnsi="Times New Roman" w:cs="Times New Roman"/>
        </w:rPr>
        <w:br w:type="page"/>
      </w:r>
    </w:p>
    <w:p w:rsidR="003E2CD0" w:rsidRDefault="003E2CD0"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C4A1B">
        <w:rPr>
          <w:rFonts w:ascii="Times New Roman" w:hAnsi="Times New Roman" w:cs="Times New Roman"/>
        </w:rPr>
        <w:t>-П</w:t>
      </w:r>
      <w:r w:rsidR="00E943EA">
        <w:rPr>
          <w:rFonts w:ascii="Times New Roman" w:hAnsi="Times New Roman" w:cs="Times New Roman"/>
        </w:rPr>
        <w:t>-О</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объектов недвижимого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929A9">
        <w:rPr>
          <w:rFonts w:ascii="Times New Roman" w:hAnsi="Times New Roman" w:cs="Times New Roman"/>
        </w:rPr>
        <w:t>_____</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AF39E9"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DC4A1B" w:rsidRPr="00D1112B" w:rsidRDefault="00DC4A1B" w:rsidP="00AF39E9">
      <w:pPr>
        <w:pStyle w:val="a9"/>
        <w:jc w:val="center"/>
        <w:rPr>
          <w:rFonts w:ascii="Times New Roman" w:hAnsi="Times New Roman" w:cs="Times New Roman"/>
          <w:b/>
          <w:sz w:val="28"/>
          <w:szCs w:val="28"/>
        </w:rPr>
      </w:pPr>
    </w:p>
    <w:p w:rsidR="00DC4A1B" w:rsidRPr="00DC4A1B" w:rsidRDefault="00DC4A1B" w:rsidP="00DC4A1B">
      <w:pPr>
        <w:pStyle w:val="a9"/>
        <w:rPr>
          <w:rFonts w:ascii="Times New Roman" w:hAnsi="Times New Roman" w:cs="Times New Roman"/>
        </w:rPr>
      </w:pPr>
      <w:r w:rsidRPr="00DC4A1B">
        <w:rPr>
          <w:rFonts w:ascii="Times New Roman" w:hAnsi="Times New Roman" w:cs="Times New Roman"/>
        </w:rPr>
        <w:t>(</w:t>
      </w:r>
      <w:r>
        <w:rPr>
          <w:rFonts w:ascii="Times New Roman" w:hAnsi="Times New Roman" w:cs="Times New Roman"/>
        </w:rPr>
        <w:t xml:space="preserve">нежилые </w:t>
      </w:r>
      <w:r w:rsidRPr="00DC4A1B">
        <w:rPr>
          <w:rFonts w:ascii="Times New Roman" w:hAnsi="Times New Roman" w:cs="Times New Roman"/>
        </w:rPr>
        <w:t>помещения: № 5 общей площадью 15,5м</w:t>
      </w:r>
      <w:proofErr w:type="gramStart"/>
      <w:r w:rsidRPr="00DC4A1B">
        <w:rPr>
          <w:rFonts w:ascii="Times New Roman" w:hAnsi="Times New Roman" w:cs="Times New Roman"/>
          <w:vertAlign w:val="superscript"/>
        </w:rPr>
        <w:t>2</w:t>
      </w:r>
      <w:proofErr w:type="gramEnd"/>
      <w:r w:rsidRPr="00DC4A1B">
        <w:rPr>
          <w:rFonts w:ascii="Times New Roman" w:hAnsi="Times New Roman" w:cs="Times New Roman"/>
        </w:rPr>
        <w:t>,  № 6 общей площадью 12,9м</w:t>
      </w:r>
      <w:r w:rsidRPr="00DC4A1B">
        <w:rPr>
          <w:rFonts w:ascii="Times New Roman" w:hAnsi="Times New Roman" w:cs="Times New Roman"/>
          <w:vertAlign w:val="superscript"/>
        </w:rPr>
        <w:t>2</w:t>
      </w:r>
      <w:r w:rsidRPr="00DC4A1B">
        <w:rPr>
          <w:rFonts w:ascii="Times New Roman" w:hAnsi="Times New Roman" w:cs="Times New Roman"/>
        </w:rPr>
        <w:t>, распол</w:t>
      </w:r>
      <w:r w:rsidRPr="00DC4A1B">
        <w:rPr>
          <w:rFonts w:ascii="Times New Roman" w:hAnsi="Times New Roman" w:cs="Times New Roman"/>
        </w:rPr>
        <w:t>о</w:t>
      </w:r>
      <w:r w:rsidRPr="00DC4A1B">
        <w:rPr>
          <w:rFonts w:ascii="Times New Roman" w:hAnsi="Times New Roman" w:cs="Times New Roman"/>
        </w:rPr>
        <w:t>женные</w:t>
      </w:r>
      <w:r>
        <w:rPr>
          <w:rFonts w:ascii="Times New Roman" w:hAnsi="Times New Roman" w:cs="Times New Roman"/>
        </w:rPr>
        <w:t xml:space="preserve"> на  </w:t>
      </w:r>
      <w:r w:rsidRPr="00DC4A1B">
        <w:rPr>
          <w:rFonts w:ascii="Times New Roman" w:hAnsi="Times New Roman" w:cs="Times New Roman"/>
        </w:rPr>
        <w:t xml:space="preserve">2-ом этаже здания, </w:t>
      </w:r>
      <w:r w:rsidRPr="00DC4A1B">
        <w:rPr>
          <w:rStyle w:val="50pt"/>
          <w:rFonts w:ascii="Times New Roman" w:hAnsi="Times New Roman" w:cs="Times New Roman"/>
          <w:i w:val="0"/>
        </w:rPr>
        <w:t>по адресу:</w:t>
      </w:r>
      <w:r w:rsidRPr="00DC4A1B">
        <w:rPr>
          <w:rStyle w:val="50pt"/>
          <w:rFonts w:ascii="Times New Roman" w:hAnsi="Times New Roman" w:cs="Times New Roman"/>
        </w:rPr>
        <w:t xml:space="preserve"> </w:t>
      </w:r>
      <w:r w:rsidRPr="00DC4A1B">
        <w:rPr>
          <w:rFonts w:ascii="Times New Roman" w:hAnsi="Times New Roman" w:cs="Times New Roman"/>
        </w:rPr>
        <w:t>г.</w:t>
      </w:r>
      <w:r w:rsidRPr="00DC4A1B">
        <w:rPr>
          <w:rFonts w:ascii="Times New Roman" w:hAnsi="Times New Roman" w:cs="Times New Roman"/>
          <w:b/>
        </w:rPr>
        <w:t xml:space="preserve"> </w:t>
      </w:r>
      <w:r w:rsidRPr="00DC4A1B">
        <w:rPr>
          <w:rFonts w:ascii="Times New Roman" w:hAnsi="Times New Roman" w:cs="Times New Roman"/>
        </w:rPr>
        <w:t>Санкт-Петербург, ул. Парадная, дом 8, литер А.)</w:t>
      </w:r>
      <w:r w:rsidRPr="00DC4A1B">
        <w:rPr>
          <w:rStyle w:val="50pt"/>
          <w:rFonts w:ascii="Times New Roman" w:hAnsi="Times New Roman" w:cs="Times New Roman"/>
        </w:rPr>
        <w:tab/>
        <w:t xml:space="preserve">  </w:t>
      </w:r>
    </w:p>
    <w:p w:rsidR="00AF39E9" w:rsidRPr="00D85567" w:rsidRDefault="00AF39E9" w:rsidP="00AF39E9">
      <w:pPr>
        <w:pStyle w:val="a9"/>
        <w:jc w:val="center"/>
        <w:rPr>
          <w:sz w:val="28"/>
          <w:szCs w:val="28"/>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CB4470" w:rsidRDefault="00CB4470"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76259" w:rsidRDefault="00E943EA" w:rsidP="00CB4470">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B20D2" w:rsidRDefault="00E943EA" w:rsidP="006B0C66">
            <w:pPr>
              <w:pStyle w:val="HTML"/>
              <w:jc w:val="center"/>
              <w:rPr>
                <w:b/>
              </w:rPr>
            </w:pPr>
          </w:p>
        </w:tc>
      </w:tr>
    </w:tbl>
    <w:p w:rsidR="00D1112B" w:rsidRDefault="00D1112B" w:rsidP="00AF39E9">
      <w:pPr>
        <w:pStyle w:val="a9"/>
        <w:jc w:val="center"/>
        <w:rPr>
          <w:rFonts w:ascii="Times New Roman" w:hAnsi="Times New Roman" w:cs="Times New Roman"/>
          <w:b/>
        </w:rPr>
      </w:pPr>
    </w:p>
    <w:p w:rsidR="00AF39E9" w:rsidRPr="00D1112B" w:rsidRDefault="00AF39E9" w:rsidP="00D1112B">
      <w:pPr>
        <w:pStyle w:val="a9"/>
        <w:jc w:val="center"/>
        <w:rPr>
          <w:rFonts w:ascii="Times New Roman" w:hAnsi="Times New Roman" w:cs="Times New Roman"/>
        </w:rPr>
      </w:pPr>
    </w:p>
    <w:p w:rsidR="00785294" w:rsidRDefault="00785294" w:rsidP="00D1112B">
      <w:pPr>
        <w:pStyle w:val="a9"/>
        <w:jc w:val="right"/>
        <w:rPr>
          <w:rFonts w:ascii="Times New Roman" w:hAnsi="Times New Roman" w:cs="Times New Roman"/>
        </w:rPr>
      </w:pPr>
    </w:p>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C4A1B">
        <w:rPr>
          <w:rFonts w:ascii="Times New Roman" w:hAnsi="Times New Roman" w:cs="Times New Roman"/>
        </w:rPr>
        <w:t>-П</w:t>
      </w:r>
      <w:r w:rsidR="00E943EA">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_______</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EF0B81"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 xml:space="preserve">Акционерное общество «Центральный научно-исследовательский институт материалов» (АО «ЦНИИМ»), далее именуемое «Арендодатель», в лице </w:t>
      </w:r>
      <w:r w:rsidR="00E45304" w:rsidRPr="00EF0B81">
        <w:rPr>
          <w:rFonts w:ascii="Times New Roman" w:hAnsi="Times New Roman" w:cs="Times New Roman"/>
          <w:sz w:val="24"/>
          <w:szCs w:val="24"/>
        </w:rPr>
        <w:t>Временного</w:t>
      </w:r>
      <w:r w:rsidR="00FC2556" w:rsidRPr="00EF0B81">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sidRPr="00EF0B81">
        <w:rPr>
          <w:rFonts w:ascii="Times New Roman" w:hAnsi="Times New Roman" w:cs="Times New Roman"/>
          <w:sz w:val="24"/>
          <w:szCs w:val="24"/>
        </w:rPr>
        <w:t>Устава</w:t>
      </w:r>
      <w:r w:rsidR="00FC2556" w:rsidRPr="00EF0B81">
        <w:rPr>
          <w:rFonts w:ascii="Times New Roman" w:hAnsi="Times New Roman" w:cs="Times New Roman"/>
          <w:sz w:val="24"/>
          <w:szCs w:val="24"/>
        </w:rPr>
        <w:t xml:space="preserve">, </w:t>
      </w:r>
      <w:r w:rsidRPr="00EF0B81">
        <w:rPr>
          <w:rFonts w:ascii="Times New Roman" w:hAnsi="Times New Roman" w:cs="Times New Roman"/>
          <w:sz w:val="24"/>
          <w:szCs w:val="24"/>
        </w:rPr>
        <w:t xml:space="preserve">с одной стороны </w:t>
      </w:r>
      <w:r w:rsidR="004E1FCA" w:rsidRPr="00EF0B81">
        <w:rPr>
          <w:rFonts w:ascii="Times New Roman" w:hAnsi="Times New Roman" w:cs="Times New Roman"/>
          <w:sz w:val="24"/>
          <w:szCs w:val="24"/>
        </w:rPr>
        <w:t xml:space="preserve">и </w:t>
      </w:r>
      <w:r w:rsidR="00AD26CD" w:rsidRPr="00EF0B81">
        <w:rPr>
          <w:rFonts w:ascii="Times New Roman" w:hAnsi="Times New Roman" w:cs="Times New Roman"/>
          <w:sz w:val="24"/>
          <w:szCs w:val="24"/>
        </w:rPr>
        <w:t xml:space="preserve">________________ ____________ </w:t>
      </w:r>
      <w:r w:rsidR="00A44B2B" w:rsidRPr="00EF0B81">
        <w:rPr>
          <w:rFonts w:ascii="Times New Roman" w:hAnsi="Times New Roman" w:cs="Times New Roman"/>
          <w:sz w:val="24"/>
          <w:szCs w:val="24"/>
        </w:rPr>
        <w:t>(</w:t>
      </w:r>
      <w:r w:rsidR="00AD26CD" w:rsidRPr="00EF0B81">
        <w:rPr>
          <w:rFonts w:ascii="Times New Roman" w:hAnsi="Times New Roman" w:cs="Times New Roman"/>
          <w:sz w:val="24"/>
          <w:szCs w:val="24"/>
        </w:rPr>
        <w:t>____</w:t>
      </w:r>
      <w:r w:rsidR="00A44B2B" w:rsidRPr="00EF0B81">
        <w:rPr>
          <w:rFonts w:ascii="Times New Roman" w:hAnsi="Times New Roman" w:cs="Times New Roman"/>
          <w:sz w:val="24"/>
          <w:szCs w:val="24"/>
        </w:rPr>
        <w:t xml:space="preserve"> «</w:t>
      </w:r>
      <w:r w:rsidR="00AD26CD" w:rsidRPr="00EF0B81">
        <w:rPr>
          <w:rFonts w:ascii="Times New Roman" w:hAnsi="Times New Roman" w:cs="Times New Roman"/>
          <w:sz w:val="24"/>
          <w:szCs w:val="24"/>
        </w:rPr>
        <w:t>___________</w:t>
      </w:r>
      <w:r w:rsidR="00A44B2B" w:rsidRPr="00EF0B81">
        <w:rPr>
          <w:rFonts w:ascii="Times New Roman" w:hAnsi="Times New Roman" w:cs="Times New Roman"/>
          <w:sz w:val="24"/>
          <w:szCs w:val="24"/>
        </w:rPr>
        <w:t>»), далее именуемо</w:t>
      </w:r>
      <w:r w:rsidR="00F90387" w:rsidRPr="00EF0B81">
        <w:rPr>
          <w:rFonts w:ascii="Times New Roman" w:hAnsi="Times New Roman" w:cs="Times New Roman"/>
          <w:sz w:val="24"/>
          <w:szCs w:val="24"/>
        </w:rPr>
        <w:t>е «Арен</w:t>
      </w:r>
      <w:r w:rsidR="00A44B2B" w:rsidRPr="00EF0B81">
        <w:rPr>
          <w:rFonts w:ascii="Times New Roman" w:hAnsi="Times New Roman" w:cs="Times New Roman"/>
          <w:sz w:val="24"/>
          <w:szCs w:val="24"/>
        </w:rPr>
        <w:t xml:space="preserve">датор», в лице </w:t>
      </w:r>
      <w:r w:rsidR="004E1FCA" w:rsidRPr="00EF0B81">
        <w:rPr>
          <w:rFonts w:ascii="Times New Roman" w:hAnsi="Times New Roman" w:cs="Times New Roman"/>
          <w:sz w:val="24"/>
          <w:szCs w:val="24"/>
        </w:rPr>
        <w:t>______________________ ______________</w:t>
      </w:r>
      <w:r w:rsidR="00A44B2B" w:rsidRPr="00EF0B81">
        <w:rPr>
          <w:rFonts w:ascii="Times New Roman" w:hAnsi="Times New Roman" w:cs="Times New Roman"/>
          <w:sz w:val="24"/>
          <w:szCs w:val="24"/>
        </w:rPr>
        <w:t xml:space="preserve">, действующего на основании </w:t>
      </w:r>
      <w:r w:rsidR="004E1FCA" w:rsidRPr="00EF0B81">
        <w:rPr>
          <w:rFonts w:ascii="Times New Roman" w:hAnsi="Times New Roman" w:cs="Times New Roman"/>
          <w:sz w:val="24"/>
          <w:szCs w:val="24"/>
        </w:rPr>
        <w:t>_________</w:t>
      </w:r>
      <w:r w:rsidR="00A44B2B" w:rsidRPr="00EF0B81">
        <w:rPr>
          <w:rFonts w:ascii="Times New Roman" w:hAnsi="Times New Roman" w:cs="Times New Roman"/>
          <w:sz w:val="24"/>
          <w:szCs w:val="24"/>
        </w:rPr>
        <w:t>, с другой стороны</w:t>
      </w:r>
      <w:r w:rsidRPr="00EF0B81">
        <w:rPr>
          <w:rFonts w:ascii="Times New Roman" w:hAnsi="Times New Roman" w:cs="Times New Roman"/>
          <w:sz w:val="24"/>
          <w:szCs w:val="24"/>
        </w:rPr>
        <w:t>, при совместном упом</w:t>
      </w:r>
      <w:r w:rsidRPr="00EF0B81">
        <w:rPr>
          <w:rFonts w:ascii="Times New Roman" w:hAnsi="Times New Roman" w:cs="Times New Roman"/>
          <w:sz w:val="24"/>
          <w:szCs w:val="24"/>
        </w:rPr>
        <w:t>и</w:t>
      </w:r>
      <w:r w:rsidRPr="00EF0B81">
        <w:rPr>
          <w:rFonts w:ascii="Times New Roman" w:hAnsi="Times New Roman" w:cs="Times New Roman"/>
          <w:sz w:val="24"/>
          <w:szCs w:val="24"/>
        </w:rPr>
        <w:t xml:space="preserve">нании именуемые в дальнейшем «Стороны», </w:t>
      </w:r>
      <w:r w:rsidR="00AF39E9" w:rsidRPr="00EF0B81">
        <w:rPr>
          <w:rFonts w:ascii="Times New Roman" w:hAnsi="Times New Roman" w:cs="Times New Roman"/>
          <w:sz w:val="24"/>
          <w:szCs w:val="24"/>
        </w:rPr>
        <w:t>составили настоящий Акт (далее по тексту - «Акт») о нижеследующем:</w:t>
      </w:r>
      <w:proofErr w:type="gramEnd"/>
    </w:p>
    <w:p w:rsidR="00AF39E9" w:rsidRPr="00EF0B81"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597D8B" w:rsidRDefault="00AF39E9" w:rsidP="00DC4A1B">
      <w:pPr>
        <w:pStyle w:val="a9"/>
        <w:rPr>
          <w:rFonts w:ascii="Times New Roman" w:hAnsi="Times New Roman" w:cs="Times New Roman"/>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C4A1B">
        <w:rPr>
          <w:rFonts w:ascii="Times New Roman" w:hAnsi="Times New Roman" w:cs="Times New Roman"/>
        </w:rPr>
        <w:t>-П</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proofErr w:type="gramStart"/>
      <w:r w:rsidR="00AE2874" w:rsidRPr="00A44B2B">
        <w:rPr>
          <w:rFonts w:ascii="Times New Roman" w:hAnsi="Times New Roman" w:cs="Times New Roman"/>
        </w:rPr>
        <w:t>недвижимого</w:t>
      </w:r>
      <w:proofErr w:type="gramEnd"/>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C929A9">
        <w:rPr>
          <w:rFonts w:ascii="Times New Roman" w:hAnsi="Times New Roman" w:cs="Times New Roman"/>
        </w:rPr>
        <w:t>__</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597D8B">
        <w:rPr>
          <w:rFonts w:ascii="Times New Roman" w:hAnsi="Times New Roman" w:cs="Times New Roman"/>
        </w:rPr>
        <w:t>) нежилые помещения</w:t>
      </w:r>
      <w:r w:rsidR="00DC4A1B" w:rsidRPr="00DC4A1B">
        <w:rPr>
          <w:rFonts w:ascii="Times New Roman" w:hAnsi="Times New Roman" w:cs="Times New Roman"/>
        </w:rPr>
        <w:t>: № 5  площадью 15,5м</w:t>
      </w:r>
      <w:proofErr w:type="gramStart"/>
      <w:r w:rsidR="00DC4A1B" w:rsidRPr="00DC4A1B">
        <w:rPr>
          <w:rFonts w:ascii="Times New Roman" w:hAnsi="Times New Roman" w:cs="Times New Roman"/>
          <w:vertAlign w:val="superscript"/>
        </w:rPr>
        <w:t>2</w:t>
      </w:r>
      <w:proofErr w:type="gramEnd"/>
      <w:r w:rsidR="00DC4A1B" w:rsidRPr="00DC4A1B">
        <w:rPr>
          <w:rFonts w:ascii="Times New Roman" w:hAnsi="Times New Roman" w:cs="Times New Roman"/>
        </w:rPr>
        <w:t xml:space="preserve"> и  № 6  площадью 12,9м</w:t>
      </w:r>
      <w:r w:rsidR="00DC4A1B" w:rsidRPr="00DC4A1B">
        <w:rPr>
          <w:rFonts w:ascii="Times New Roman" w:hAnsi="Times New Roman" w:cs="Times New Roman"/>
          <w:vertAlign w:val="superscript"/>
        </w:rPr>
        <w:t>2</w:t>
      </w:r>
      <w:r w:rsidR="00DC4A1B" w:rsidRPr="00DC4A1B">
        <w:rPr>
          <w:rFonts w:ascii="Times New Roman" w:hAnsi="Times New Roman" w:cs="Times New Roman"/>
        </w:rPr>
        <w:t>,</w:t>
      </w:r>
      <w:r w:rsidR="00DC4A1B" w:rsidRPr="00DC4A1B">
        <w:rPr>
          <w:rStyle w:val="50pt"/>
          <w:rFonts w:ascii="Times New Roman" w:hAnsi="Times New Roman" w:cs="Times New Roman"/>
        </w:rPr>
        <w:t xml:space="preserve"> </w:t>
      </w:r>
      <w:r w:rsidR="00DC4A1B" w:rsidRPr="00DC4A1B">
        <w:rPr>
          <w:rStyle w:val="50pt"/>
          <w:rFonts w:ascii="Times New Roman" w:hAnsi="Times New Roman" w:cs="Times New Roman"/>
          <w:i w:val="0"/>
        </w:rPr>
        <w:t>далее по тексту – «Объект»</w:t>
      </w:r>
      <w:r w:rsidR="00DC4A1B" w:rsidRPr="00DC4A1B">
        <w:rPr>
          <w:rFonts w:ascii="Times New Roman" w:hAnsi="Times New Roman" w:cs="Times New Roman"/>
        </w:rPr>
        <w:t>, общей площадью 28,4 м</w:t>
      </w:r>
      <w:r w:rsidR="00DC4A1B" w:rsidRPr="00DC4A1B">
        <w:rPr>
          <w:rFonts w:ascii="Times New Roman" w:hAnsi="Times New Roman" w:cs="Times New Roman"/>
          <w:vertAlign w:val="superscript"/>
        </w:rPr>
        <w:t>2</w:t>
      </w:r>
      <w:r w:rsidR="00DC4A1B" w:rsidRPr="00DC4A1B">
        <w:rPr>
          <w:rFonts w:ascii="Times New Roman" w:hAnsi="Times New Roman" w:cs="Times New Roman"/>
        </w:rPr>
        <w:t xml:space="preserve">, расположенный </w:t>
      </w:r>
      <w:r w:rsidR="00DC4A1B" w:rsidRPr="00DC4A1B">
        <w:rPr>
          <w:rStyle w:val="50pt"/>
          <w:rFonts w:ascii="Times New Roman" w:hAnsi="Times New Roman" w:cs="Times New Roman"/>
          <w:i w:val="0"/>
        </w:rPr>
        <w:t>по адресу:</w:t>
      </w:r>
      <w:r w:rsidR="00DC4A1B" w:rsidRPr="00DC4A1B">
        <w:rPr>
          <w:rStyle w:val="50pt"/>
          <w:rFonts w:ascii="Times New Roman" w:hAnsi="Times New Roman" w:cs="Times New Roman"/>
        </w:rPr>
        <w:t xml:space="preserve"> </w:t>
      </w:r>
      <w:r w:rsidR="00DC4A1B" w:rsidRPr="00DC4A1B">
        <w:rPr>
          <w:rFonts w:ascii="Times New Roman" w:hAnsi="Times New Roman" w:cs="Times New Roman"/>
        </w:rPr>
        <w:t>г.</w:t>
      </w:r>
      <w:r w:rsidR="00DC4A1B" w:rsidRPr="00DC4A1B">
        <w:rPr>
          <w:rFonts w:ascii="Times New Roman" w:hAnsi="Times New Roman" w:cs="Times New Roman"/>
          <w:b/>
        </w:rPr>
        <w:t xml:space="preserve"> </w:t>
      </w:r>
      <w:r w:rsidR="00DC4A1B" w:rsidRPr="00DC4A1B">
        <w:rPr>
          <w:rFonts w:ascii="Times New Roman" w:hAnsi="Times New Roman" w:cs="Times New Roman"/>
        </w:rPr>
        <w:t>Санкт-Петербург, ул. П</w:t>
      </w:r>
      <w:r w:rsidR="00DC4A1B" w:rsidRPr="00DC4A1B">
        <w:rPr>
          <w:rFonts w:ascii="Times New Roman" w:hAnsi="Times New Roman" w:cs="Times New Roman"/>
        </w:rPr>
        <w:t>а</w:t>
      </w:r>
      <w:r w:rsidR="00DC4A1B" w:rsidRPr="00DC4A1B">
        <w:rPr>
          <w:rFonts w:ascii="Times New Roman" w:hAnsi="Times New Roman" w:cs="Times New Roman"/>
        </w:rPr>
        <w:t>радная, дом 8, литер А.</w:t>
      </w:r>
    </w:p>
    <w:p w:rsidR="007E0CA7" w:rsidRPr="00207EB5" w:rsidRDefault="00DC4A1B" w:rsidP="00597D8B">
      <w:pPr>
        <w:pStyle w:val="a9"/>
        <w:ind w:firstLine="0"/>
        <w:rPr>
          <w:rFonts w:ascii="Times New Roman" w:hAnsi="Times New Roman" w:cs="Times New Roman"/>
        </w:rPr>
      </w:pPr>
      <w:r w:rsidRPr="00DC4A1B">
        <w:rPr>
          <w:rStyle w:val="50pt"/>
          <w:rFonts w:ascii="Times New Roman" w:hAnsi="Times New Roman" w:cs="Times New Roman"/>
        </w:rPr>
        <w:tab/>
        <w:t xml:space="preserve"> </w:t>
      </w:r>
      <w:r w:rsidRPr="00DC4A1B">
        <w:rPr>
          <w:rFonts w:ascii="Times New Roman" w:hAnsi="Times New Roman" w:cs="Times New Roman"/>
        </w:rPr>
        <w:t xml:space="preserve"> Объект принадлежит Арендодателю на праве собственности, что подтверждается Свидетел</w:t>
      </w:r>
      <w:r w:rsidRPr="00DC4A1B">
        <w:rPr>
          <w:rFonts w:ascii="Times New Roman" w:hAnsi="Times New Roman" w:cs="Times New Roman"/>
        </w:rPr>
        <w:t>ь</w:t>
      </w:r>
      <w:r w:rsidRPr="00DC4A1B">
        <w:rPr>
          <w:rFonts w:ascii="Times New Roman" w:hAnsi="Times New Roman" w:cs="Times New Roman"/>
        </w:rPr>
        <w:t>ством о государственной регистрации права, выданным 23.06.2011г. серия 78-АЖ №325277 (в Едином государственном реестре прав на недвижимое имущество и сделок с ним   23.06.2011г. сделана запись регистрации № 78-78-42/026/2010-116).</w:t>
      </w: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6C6F2B">
        <w:rPr>
          <w:rFonts w:ascii="Times New Roman" w:hAnsi="Times New Roman" w:cs="Times New Roman"/>
        </w:rPr>
        <w:t>офис</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AF39E9" w:rsidRDefault="00AF39E9" w:rsidP="007E0CA7">
      <w:pPr>
        <w:pStyle w:val="a9"/>
        <w:jc w:val="center"/>
        <w:rPr>
          <w:rFonts w:ascii="Times New Roman" w:hAnsi="Times New Roman" w:cs="Times New Roman"/>
        </w:rPr>
      </w:pPr>
    </w:p>
    <w:p w:rsidR="003A31DC" w:rsidRDefault="003A31DC" w:rsidP="007E0CA7">
      <w:pPr>
        <w:pStyle w:val="a9"/>
        <w:jc w:val="right"/>
        <w:rPr>
          <w:rFonts w:ascii="Times New Roman" w:hAnsi="Times New Roman" w:cs="Times New Roman"/>
        </w:rPr>
      </w:pPr>
    </w:p>
    <w:p w:rsidR="00E45304" w:rsidRDefault="00E45304" w:rsidP="007E0CA7">
      <w:pPr>
        <w:pStyle w:val="a9"/>
        <w:jc w:val="right"/>
        <w:rPr>
          <w:rFonts w:ascii="Times New Roman" w:hAnsi="Times New Roman" w:cs="Times New Roman"/>
        </w:rPr>
      </w:pPr>
    </w:p>
    <w:p w:rsidR="004E1FCA" w:rsidRDefault="004E1FCA"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A61597">
        <w:rPr>
          <w:rFonts w:ascii="Times New Roman" w:hAnsi="Times New Roman" w:cs="Times New Roman"/>
        </w:rPr>
        <w:t>-П</w:t>
      </w:r>
      <w:r w:rsidR="0028721B">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объектов недвижимого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Pr="00D1112B"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A61597" w:rsidRPr="00A61597" w:rsidRDefault="00A61597" w:rsidP="00A61597">
      <w:pPr>
        <w:autoSpaceDE w:val="0"/>
        <w:autoSpaceDN w:val="0"/>
        <w:adjustRightInd w:val="0"/>
        <w:spacing w:before="80" w:after="80"/>
        <w:rPr>
          <w:rFonts w:ascii="Times New Roman" w:hAnsi="Times New Roman" w:cs="Times New Roman"/>
        </w:rPr>
      </w:pPr>
      <w:r w:rsidRPr="00A61597">
        <w:rPr>
          <w:rFonts w:ascii="Times New Roman" w:hAnsi="Times New Roman" w:cs="Times New Roman"/>
        </w:rPr>
        <w:t>1. Возможность присоединения мощности Арендатору</w:t>
      </w:r>
    </w:p>
    <w:p w:rsidR="00A61597" w:rsidRPr="00A61597" w:rsidRDefault="00A61597" w:rsidP="00A61597">
      <w:pPr>
        <w:autoSpaceDE w:val="0"/>
        <w:autoSpaceDN w:val="0"/>
        <w:adjustRightInd w:val="0"/>
        <w:rPr>
          <w:rFonts w:ascii="Times New Roman" w:hAnsi="Times New Roman" w:cs="Times New Roman"/>
        </w:rPr>
      </w:pPr>
      <w:r w:rsidRPr="00A61597">
        <w:rPr>
          <w:rFonts w:ascii="Times New Roman" w:hAnsi="Times New Roman" w:cs="Times New Roman"/>
        </w:rPr>
        <w:t xml:space="preserve">1.1 Разрешенная максимальная электрическая мощность </w:t>
      </w:r>
      <w:r w:rsidRPr="00A61597">
        <w:rPr>
          <w:rFonts w:ascii="Times New Roman" w:hAnsi="Times New Roman" w:cs="Times New Roman"/>
          <w:b/>
          <w:u w:val="single"/>
        </w:rPr>
        <w:t xml:space="preserve"> 2,5 </w:t>
      </w:r>
      <w:r w:rsidRPr="00A61597">
        <w:rPr>
          <w:rFonts w:ascii="Times New Roman" w:hAnsi="Times New Roman" w:cs="Times New Roman"/>
        </w:rPr>
        <w:t xml:space="preserve"> кВт.</w:t>
      </w:r>
    </w:p>
    <w:p w:rsidR="00A61597" w:rsidRPr="00A61597" w:rsidRDefault="00A61597" w:rsidP="00A61597">
      <w:pPr>
        <w:autoSpaceDE w:val="0"/>
        <w:autoSpaceDN w:val="0"/>
        <w:adjustRightInd w:val="0"/>
        <w:rPr>
          <w:rFonts w:ascii="Times New Roman" w:hAnsi="Times New Roman" w:cs="Times New Roman"/>
        </w:rPr>
      </w:pPr>
      <w:r w:rsidRPr="00A61597">
        <w:rPr>
          <w:rFonts w:ascii="Times New Roman" w:hAnsi="Times New Roman" w:cs="Times New Roman"/>
        </w:rPr>
        <w:t xml:space="preserve">1.2 Разрешенное максимальное количество потребляемой электроэнергии </w:t>
      </w:r>
      <w:r w:rsidRPr="00A61597">
        <w:rPr>
          <w:rFonts w:ascii="Times New Roman" w:hAnsi="Times New Roman" w:cs="Times New Roman"/>
          <w:b/>
          <w:u w:val="single"/>
        </w:rPr>
        <w:t>300,0</w:t>
      </w:r>
      <w:r w:rsidRPr="00A61597">
        <w:rPr>
          <w:rFonts w:ascii="Times New Roman" w:hAnsi="Times New Roman" w:cs="Times New Roman"/>
        </w:rPr>
        <w:t> кВт/час в месяц.</w:t>
      </w:r>
    </w:p>
    <w:p w:rsidR="00A61597" w:rsidRPr="00A61597" w:rsidRDefault="00A61597" w:rsidP="00A61597">
      <w:pPr>
        <w:spacing w:before="80" w:after="80"/>
        <w:rPr>
          <w:rFonts w:ascii="Times New Roman" w:hAnsi="Times New Roman" w:cs="Times New Roman"/>
        </w:rPr>
      </w:pPr>
      <w:r w:rsidRPr="00A61597">
        <w:rPr>
          <w:rFonts w:ascii="Times New Roman" w:hAnsi="Times New Roman" w:cs="Times New Roman"/>
        </w:rPr>
        <w:t>2. Схема разграничения эксплуатационной ответственности</w:t>
      </w:r>
    </w:p>
    <w:p w:rsidR="00A61597" w:rsidRPr="00A61597" w:rsidRDefault="00A61597" w:rsidP="00A61597">
      <w:pPr>
        <w:autoSpaceDE w:val="0"/>
        <w:autoSpaceDN w:val="0"/>
        <w:adjustRightInd w:val="0"/>
        <w:spacing w:before="40"/>
        <w:rPr>
          <w:rFonts w:ascii="Times New Roman" w:hAnsi="Times New Roman" w:cs="Times New Roman"/>
        </w:rPr>
      </w:pPr>
      <w:r w:rsidRPr="00A61597">
        <w:rPr>
          <w:rFonts w:ascii="Times New Roman" w:hAnsi="Times New Roman" w:cs="Times New Roman"/>
        </w:rPr>
        <w:t xml:space="preserve">2.1 В </w:t>
      </w:r>
      <w:proofErr w:type="gramStart"/>
      <w:r w:rsidRPr="00A61597">
        <w:rPr>
          <w:rFonts w:ascii="Times New Roman" w:hAnsi="Times New Roman" w:cs="Times New Roman"/>
        </w:rPr>
        <w:t>соответствии</w:t>
      </w:r>
      <w:proofErr w:type="gramEnd"/>
      <w:r w:rsidRPr="00A61597">
        <w:rPr>
          <w:rFonts w:ascii="Times New Roman" w:hAnsi="Times New Roman" w:cs="Times New Roman"/>
        </w:rPr>
        <w:t xml:space="preserve"> с «Правилами технологического присоединения </w:t>
      </w:r>
      <w:proofErr w:type="spellStart"/>
      <w:r w:rsidRPr="00A61597">
        <w:rPr>
          <w:rFonts w:ascii="Times New Roman" w:hAnsi="Times New Roman" w:cs="Times New Roman"/>
        </w:rPr>
        <w:t>энергопринимающих</w:t>
      </w:r>
      <w:proofErr w:type="spellEnd"/>
      <w:r w:rsidRPr="00A61597">
        <w:rPr>
          <w:rFonts w:ascii="Times New Roman" w:hAnsi="Times New Roman" w:cs="Times New Roman"/>
        </w:rPr>
        <w:t xml:space="preserve"> устройств потребителей электрической энергии», утвержденными Постановлением Прав</w:t>
      </w:r>
      <w:r w:rsidRPr="00A61597">
        <w:rPr>
          <w:rFonts w:ascii="Times New Roman" w:hAnsi="Times New Roman" w:cs="Times New Roman"/>
        </w:rPr>
        <w:t>и</w:t>
      </w:r>
      <w:r w:rsidRPr="00A61597">
        <w:rPr>
          <w:rFonts w:ascii="Times New Roman" w:hAnsi="Times New Roman" w:cs="Times New Roman"/>
        </w:rPr>
        <w:t>тель-</w:t>
      </w:r>
      <w:proofErr w:type="spellStart"/>
      <w:r w:rsidRPr="00A61597">
        <w:rPr>
          <w:rFonts w:ascii="Times New Roman" w:hAnsi="Times New Roman" w:cs="Times New Roman"/>
        </w:rPr>
        <w:t>ства</w:t>
      </w:r>
      <w:proofErr w:type="spellEnd"/>
      <w:r w:rsidRPr="00A61597">
        <w:rPr>
          <w:rFonts w:ascii="Times New Roman" w:hAnsi="Times New Roman" w:cs="Times New Roman"/>
        </w:rPr>
        <w:t> Российской Федерации № 861от 27.12. 2004г. границы эксплуатационной ответственности установлены:</w:t>
      </w:r>
    </w:p>
    <w:p w:rsidR="00A61597" w:rsidRPr="00A61597" w:rsidRDefault="00A61597" w:rsidP="00A61597">
      <w:pPr>
        <w:rPr>
          <w:rFonts w:ascii="Times New Roman" w:hAnsi="Times New Roman" w:cs="Times New Roman"/>
        </w:rPr>
      </w:pPr>
      <w:r w:rsidRPr="00A61597">
        <w:rPr>
          <w:rFonts w:ascii="Times New Roman" w:hAnsi="Times New Roman" w:cs="Times New Roman"/>
        </w:rPr>
        <w:t>- с нижнего (подвижного) контакта автоматического выключателя электрощита ОЩ-2-4-3-2А корпуса литера «А» и с нижних контактов предохранительных вставок электрощита ФШС 2-20-11 корпуса литера «А» к потребителям.</w:t>
      </w:r>
    </w:p>
    <w:p w:rsidR="00A61597" w:rsidRPr="00A61597" w:rsidRDefault="00A61597" w:rsidP="00A61597">
      <w:pPr>
        <w:spacing w:before="80" w:after="80"/>
        <w:jc w:val="center"/>
        <w:rPr>
          <w:rFonts w:ascii="Times New Roman" w:hAnsi="Times New Roman" w:cs="Times New Roman"/>
          <w:b/>
        </w:rPr>
      </w:pPr>
      <w:r w:rsidRPr="00A61597">
        <w:rPr>
          <w:rFonts w:ascii="Times New Roman" w:hAnsi="Times New Roman" w:cs="Times New Roman"/>
          <w:b/>
        </w:rPr>
        <w:t xml:space="preserve">Схема </w:t>
      </w:r>
    </w:p>
    <w:p w:rsidR="00A61597" w:rsidRPr="00A61597" w:rsidRDefault="00D3131E" w:rsidP="00A61597">
      <w:pPr>
        <w:rPr>
          <w:rFonts w:ascii="Times New Roman" w:hAnsi="Times New Roman" w:cs="Times New Roman"/>
          <w:sz w:val="22"/>
          <w:szCs w:val="22"/>
        </w:rPr>
      </w:pPr>
      <w:r>
        <w:rPr>
          <w:rFonts w:ascii="Times New Roman" w:hAnsi="Times New Roman" w:cs="Times New Roman"/>
          <w:noProof/>
          <w:sz w:val="22"/>
          <w:szCs w:val="22"/>
        </w:rPr>
        <w:pict>
          <v:shapetype id="_x0000_t32" coordsize="21600,21600" o:spt="32" o:oned="t" path="m,l21600,21600e" filled="f">
            <v:path arrowok="t" fillok="f" o:connecttype="none"/>
            <o:lock v:ext="edit" shapetype="t"/>
          </v:shapetype>
          <v:shape id="_x0000_s1292" type="#_x0000_t32" style="position:absolute;left:0;text-align:left;margin-left:490.6pt;margin-top:7.5pt;width:.05pt;height:197.65pt;z-index:251674624" o:connectortype="straight"/>
        </w:pict>
      </w:r>
      <w:r>
        <w:rPr>
          <w:rFonts w:ascii="Times New Roman" w:hAnsi="Times New Roman" w:cs="Times New Roman"/>
          <w:noProof/>
          <w:sz w:val="22"/>
          <w:szCs w:val="22"/>
        </w:rPr>
        <w:pict>
          <v:shape id="_x0000_s1291" type="#_x0000_t32" style="position:absolute;left:0;text-align:left;margin-left:266.45pt;margin-top:7.5pt;width:0;height:197.6pt;z-index:251673600" o:connectortype="straight"/>
        </w:pict>
      </w:r>
      <w:r>
        <w:rPr>
          <w:rFonts w:ascii="Times New Roman" w:hAnsi="Times New Roman" w:cs="Times New Roman"/>
          <w:noProof/>
          <w:sz w:val="22"/>
          <w:szCs w:val="22"/>
        </w:rPr>
        <w:pict>
          <v:shape id="_x0000_s1289" type="#_x0000_t32" style="position:absolute;left:0;text-align:left;margin-left:266.45pt;margin-top:7.6pt;width:224.15pt;height:0;z-index:251671552" o:connectortype="straight"/>
        </w:pict>
      </w:r>
      <w:r>
        <w:rPr>
          <w:rFonts w:ascii="Times New Roman" w:hAnsi="Times New Roman" w:cs="Times New Roman"/>
          <w:noProof/>
          <w:sz w:val="22"/>
          <w:szCs w:val="22"/>
        </w:rPr>
        <w:pict>
          <v:shape id="_x0000_s1274" type="#_x0000_t32" style="position:absolute;left:0;text-align:left;margin-left:241.2pt;margin-top:7.75pt;width:.05pt;height:197.65pt;z-index:251664384" o:connectortype="straight"/>
        </w:pict>
      </w:r>
      <w:r>
        <w:rPr>
          <w:rFonts w:ascii="Times New Roman" w:hAnsi="Times New Roman" w:cs="Times New Roman"/>
          <w:noProof/>
          <w:sz w:val="22"/>
          <w:szCs w:val="22"/>
        </w:rPr>
        <w:pict>
          <v:shape id="_x0000_s1273" type="#_x0000_t32" style="position:absolute;left:0;text-align:left;margin-left:17.05pt;margin-top:7.75pt;width:0;height:197.6pt;z-index:251663360" o:connectortype="straight"/>
        </w:pict>
      </w:r>
      <w:r>
        <w:rPr>
          <w:rFonts w:ascii="Times New Roman" w:hAnsi="Times New Roman" w:cs="Times New Roman"/>
          <w:noProof/>
          <w:sz w:val="22"/>
          <w:szCs w:val="22"/>
        </w:rPr>
        <w:pict>
          <v:shape id="_x0000_s1271" type="#_x0000_t32" style="position:absolute;left:0;text-align:left;margin-left:17.05pt;margin-top:7.85pt;width:224.15pt;height:0;z-index:251661312" o:connectortype="straight"/>
        </w:pict>
      </w:r>
    </w:p>
    <w:p w:rsidR="00A61597" w:rsidRPr="00A61597" w:rsidRDefault="00D3131E" w:rsidP="00A61597">
      <w:pPr>
        <w:tabs>
          <w:tab w:val="left" w:pos="7093"/>
        </w:tabs>
        <w:rPr>
          <w:rFonts w:ascii="Times New Roman" w:hAnsi="Times New Roman" w:cs="Times New Roman"/>
          <w:sz w:val="22"/>
          <w:szCs w:val="22"/>
        </w:rPr>
      </w:pPr>
      <w:r>
        <w:rPr>
          <w:rFonts w:ascii="Times New Roman" w:hAnsi="Times New Roman" w:cs="Times New Roman"/>
          <w:noProof/>
          <w:sz w:val="22"/>
          <w:szCs w:val="22"/>
        </w:rPr>
        <w:pict>
          <v:shapetype id="_x0000_t202" coordsize="21600,21600" o:spt="202" path="m,l,21600r21600,l21600,xe">
            <v:stroke joinstyle="miter"/>
            <v:path gradientshapeok="t" o:connecttype="rect"/>
          </v:shapetype>
          <v:shape id="_x0000_s1294" type="#_x0000_t202" style="position:absolute;left:0;text-align:left;margin-left:386pt;margin-top:.5pt;width:98.85pt;height:21.75pt;z-index:251676672;mso-height-percent:200;mso-height-percent:200;mso-width-relative:margin;mso-height-relative:margin" strokecolor="white">
            <v:textbox style="mso-next-textbox:#_x0000_s1294;mso-fit-shape-to-text:t">
              <w:txbxContent>
                <w:p w:rsidR="00A61597" w:rsidRPr="00A61597" w:rsidRDefault="00A61597" w:rsidP="00A61597">
                  <w:pPr>
                    <w:rPr>
                      <w:rFonts w:ascii="Times New Roman" w:hAnsi="Times New Roman" w:cs="Times New Roman"/>
                      <w:sz w:val="20"/>
                      <w:szCs w:val="20"/>
                    </w:rPr>
                  </w:pPr>
                  <w:r w:rsidRPr="00A61597">
                    <w:rPr>
                      <w:rFonts w:ascii="Times New Roman" w:hAnsi="Times New Roman" w:cs="Times New Roman"/>
                      <w:sz w:val="20"/>
                      <w:szCs w:val="20"/>
                    </w:rPr>
                    <w:t>ФШС 2-20-11</w:t>
                  </w:r>
                </w:p>
              </w:txbxContent>
            </v:textbox>
          </v:shape>
        </w:pict>
      </w:r>
      <w:r>
        <w:rPr>
          <w:rFonts w:ascii="Times New Roman" w:hAnsi="Times New Roman" w:cs="Times New Roman"/>
          <w:noProof/>
          <w:sz w:val="22"/>
          <w:szCs w:val="22"/>
        </w:rPr>
        <w:pict>
          <v:shape id="_x0000_s1276" type="#_x0000_t202" style="position:absolute;left:0;text-align:left;margin-left:141.2pt;margin-top:.75pt;width:94.25pt;height:21.75pt;z-index:251666432;mso-height-percent:200;mso-height-percent:200;mso-width-relative:margin;mso-height-relative:margin" strokecolor="white">
            <v:textbox style="mso-next-textbox:#_x0000_s1276;mso-fit-shape-to-text:t">
              <w:txbxContent>
                <w:p w:rsidR="00A61597" w:rsidRPr="00A61597" w:rsidRDefault="00A61597" w:rsidP="00A61597">
                  <w:pPr>
                    <w:ind w:firstLine="0"/>
                    <w:rPr>
                      <w:rFonts w:ascii="Times New Roman" w:hAnsi="Times New Roman" w:cs="Times New Roman"/>
                      <w:sz w:val="20"/>
                      <w:szCs w:val="20"/>
                    </w:rPr>
                  </w:pPr>
                  <w:r w:rsidRPr="00A61597">
                    <w:rPr>
                      <w:rFonts w:ascii="Times New Roman" w:hAnsi="Times New Roman" w:cs="Times New Roman"/>
                      <w:sz w:val="20"/>
                      <w:szCs w:val="20"/>
                    </w:rPr>
                    <w:t>ОЩ-2-4-3-2А</w:t>
                  </w:r>
                </w:p>
              </w:txbxContent>
            </v:textbox>
          </v:shape>
        </w:pict>
      </w:r>
    </w:p>
    <w:p w:rsidR="00A61597" w:rsidRPr="00A61597" w:rsidRDefault="00D3131E" w:rsidP="00A61597">
      <w:pPr>
        <w:rPr>
          <w:rFonts w:ascii="Times New Roman" w:hAnsi="Times New Roman" w:cs="Times New Roman"/>
          <w:sz w:val="22"/>
          <w:szCs w:val="22"/>
        </w:rPr>
      </w:pPr>
      <w:r>
        <w:rPr>
          <w:rFonts w:ascii="Times New Roman" w:hAnsi="Times New Roman" w:cs="Times New Roman"/>
          <w:noProof/>
          <w:sz w:val="22"/>
          <w:szCs w:val="22"/>
        </w:rPr>
        <w:pict>
          <v:shape id="_x0000_s1279" type="#_x0000_t202" style="position:absolute;left:0;text-align:left;margin-left:119.35pt;margin-top:10.55pt;width:96.9pt;height:48pt;z-index:251669504;mso-width-relative:margin;mso-height-relative:margin" strokecolor="white">
            <v:textbox style="mso-next-textbox:#_x0000_s1279">
              <w:txbxContent>
                <w:p w:rsidR="00A61597" w:rsidRPr="00A61597" w:rsidRDefault="00A61597" w:rsidP="00A61597">
                  <w:pPr>
                    <w:ind w:firstLine="0"/>
                    <w:rPr>
                      <w:rFonts w:ascii="Times New Roman" w:hAnsi="Times New Roman" w:cs="Times New Roman"/>
                      <w:sz w:val="20"/>
                      <w:szCs w:val="20"/>
                    </w:rPr>
                  </w:pPr>
                  <w:r w:rsidRPr="00A61597">
                    <w:rPr>
                      <w:rFonts w:ascii="Times New Roman" w:hAnsi="Times New Roman" w:cs="Times New Roman"/>
                      <w:sz w:val="20"/>
                      <w:szCs w:val="20"/>
                    </w:rPr>
                    <w:t>Ответственность АО «ЦНИИМ»</w:t>
                  </w:r>
                </w:p>
              </w:txbxContent>
            </v:textbox>
          </v:shape>
        </w:pict>
      </w:r>
      <w:r>
        <w:rPr>
          <w:rFonts w:ascii="Times New Roman" w:hAnsi="Times New Roman" w:cs="Times New Roman"/>
          <w:noProof/>
          <w:sz w:val="22"/>
          <w:szCs w:val="22"/>
        </w:rPr>
        <w:pict>
          <v:oval id="_x0000_s1304" style="position:absolute;left:0;text-align:left;margin-left:360.45pt;margin-top:4.9pt;width:5.6pt;height:5.4pt;z-index:251686912" strokeweight="1.5pt"/>
        </w:pict>
      </w:r>
      <w:r>
        <w:rPr>
          <w:rFonts w:ascii="Times New Roman" w:hAnsi="Times New Roman" w:cs="Times New Roman"/>
          <w:noProof/>
          <w:sz w:val="22"/>
          <w:szCs w:val="22"/>
        </w:rPr>
        <w:pict>
          <v:shape id="_x0000_s1303" type="#_x0000_t32" style="position:absolute;left:0;text-align:left;margin-left:338.75pt;margin-top:7.35pt;width:48.9pt;height:.05pt;z-index:251685888" o:connectortype="straight" strokeweight="1.5pt"/>
        </w:pict>
      </w:r>
      <w:r>
        <w:rPr>
          <w:rFonts w:ascii="Times New Roman" w:hAnsi="Times New Roman" w:cs="Times New Roman"/>
          <w:noProof/>
          <w:sz w:val="22"/>
          <w:szCs w:val="22"/>
        </w:rPr>
        <w:pict>
          <v:shape id="_x0000_s1302" type="#_x0000_t32" style="position:absolute;left:0;text-align:left;margin-left:363.65pt;margin-top:11.35pt;width:.05pt;height:112.75pt;z-index:251684864" o:connectortype="straight" strokeweight="1.5pt"/>
        </w:pict>
      </w:r>
      <w:r>
        <w:rPr>
          <w:rFonts w:ascii="Times New Roman" w:hAnsi="Times New Roman" w:cs="Times New Roman"/>
          <w:noProof/>
          <w:sz w:val="22"/>
          <w:szCs w:val="22"/>
        </w:rPr>
        <w:pict>
          <v:group id="_x0000_s1280" style="position:absolute;left:0;text-align:left;margin-left:47.85pt;margin-top:5.15pt;width:48.9pt;height:123.75pt;z-index:251670528" coordorigin="5420,9643" coordsize="978,2652">
            <v:shape id="_x0000_s1281" type="#_x0000_t32" style="position:absolute;left:5795;top:11632;width:240;height:303;flip:x" o:connectortype="straight" strokeweight="1.5pt"/>
            <v:shape id="_x0000_s1282" type="#_x0000_t32" style="position:absolute;left:5920;top:11282;width:3;height:1013" o:connectortype="straight" strokeweight="1.5pt"/>
            <v:rect id="_x0000_s1283" style="position:absolute;left:5642;top:10949;width:102;height:203;rotation:-2127209fd" strokeweight="1.5pt"/>
            <v:shape id="_x0000_s1284" type="#_x0000_t32" style="position:absolute;left:5918;top:9781;width:1;height:951" o:connectortype="straight" strokeweight="1.5pt"/>
            <v:shape id="_x0000_s1285" type="#_x0000_t32" style="position:absolute;left:5582;top:10782;width:338;height:529;flip:x y" o:connectortype="straight" strokeweight="1.5pt"/>
            <v:shape id="_x0000_s1286" type="#_x0000_t32" style="position:absolute;left:5420;top:9696;width:978;height:1" o:connectortype="straight" strokeweight="1.5pt"/>
            <v:oval id="_x0000_s1287" style="position:absolute;left:5854;top:9643;width:112;height:116" strokeweight="1.5pt"/>
            <v:shape id="_x0000_s1288" type="#_x0000_t32" style="position:absolute;left:5790;top:10074;width:240;height:264;flip:x" o:connectortype="straight" strokeweight="1.5pt"/>
          </v:group>
        </w:pict>
      </w:r>
    </w:p>
    <w:p w:rsidR="00A61597" w:rsidRPr="00A61597" w:rsidRDefault="00D3131E" w:rsidP="00A61597">
      <w:pPr>
        <w:rPr>
          <w:rFonts w:ascii="Times New Roman" w:hAnsi="Times New Roman" w:cs="Times New Roman"/>
          <w:sz w:val="22"/>
          <w:szCs w:val="22"/>
        </w:rPr>
      </w:pPr>
      <w:r>
        <w:rPr>
          <w:rFonts w:ascii="Times New Roman" w:hAnsi="Times New Roman" w:cs="Times New Roman"/>
          <w:noProof/>
          <w:sz w:val="22"/>
          <w:szCs w:val="22"/>
        </w:rPr>
        <w:pict>
          <v:shape id="_x0000_s1307" type="#_x0000_t32" style="position:absolute;left:0;text-align:left;margin-left:357.25pt;margin-top:7.05pt;width:12pt;height:12.35pt;flip:x;z-index:251689984" o:connectortype="straight" strokeweight="1.5pt"/>
        </w:pict>
      </w:r>
    </w:p>
    <w:p w:rsidR="00A61597" w:rsidRPr="00A61597" w:rsidRDefault="00D3131E" w:rsidP="00A61597">
      <w:pPr>
        <w:rPr>
          <w:rFonts w:ascii="Times New Roman" w:hAnsi="Times New Roman" w:cs="Times New Roman"/>
          <w:sz w:val="22"/>
          <w:szCs w:val="22"/>
        </w:rPr>
      </w:pPr>
      <w:r>
        <w:rPr>
          <w:rFonts w:ascii="Times New Roman" w:hAnsi="Times New Roman" w:cs="Times New Roman"/>
          <w:noProof/>
          <w:sz w:val="22"/>
          <w:szCs w:val="22"/>
        </w:rPr>
        <w:pict>
          <v:shape id="_x0000_s1308" type="#_x0000_t32" style="position:absolute;left:0;text-align:left;margin-left:357.75pt;margin-top:4.65pt;width:12pt;height:12.35pt;flip:x;z-index:251691008" o:connectortype="straight" strokeweight="1.5pt"/>
        </w:pict>
      </w:r>
      <w:r>
        <w:rPr>
          <w:rFonts w:ascii="Times New Roman" w:hAnsi="Times New Roman" w:cs="Times New Roman"/>
          <w:noProof/>
          <w:sz w:val="22"/>
          <w:szCs w:val="22"/>
        </w:rPr>
        <w:pict>
          <v:shape id="_x0000_s1305" type="#_x0000_t32" style="position:absolute;left:0;text-align:left;margin-left:357.25pt;margin-top:-.3pt;width:12pt;height:12.35pt;flip:x;z-index:251687936" o:connectortype="straight" strokeweight="1.5pt"/>
        </w:pict>
      </w:r>
    </w:p>
    <w:p w:rsidR="00A61597" w:rsidRPr="00A61597" w:rsidRDefault="00D3131E" w:rsidP="00A61597">
      <w:pPr>
        <w:rPr>
          <w:rFonts w:ascii="Times New Roman" w:hAnsi="Times New Roman" w:cs="Times New Roman"/>
          <w:sz w:val="22"/>
          <w:szCs w:val="22"/>
        </w:rPr>
      </w:pPr>
      <w:r>
        <w:rPr>
          <w:rFonts w:ascii="Times New Roman" w:hAnsi="Times New Roman" w:cs="Times New Roman"/>
          <w:noProof/>
          <w:sz w:val="22"/>
          <w:szCs w:val="22"/>
        </w:rPr>
        <w:pict>
          <v:shape id="_x0000_s1297" type="#_x0000_t202" style="position:absolute;left:0;text-align:left;margin-left:384.55pt;margin-top:10.05pt;width:96.9pt;height:30.95pt;z-index:251679744;mso-height-percent:200;mso-height-percent:200;mso-width-relative:margin;mso-height-relative:margin" strokecolor="white">
            <v:textbox style="mso-next-textbox:#_x0000_s1297;mso-fit-shape-to-text:t">
              <w:txbxContent>
                <w:p w:rsidR="00A61597" w:rsidRPr="00A61597" w:rsidRDefault="00A61597" w:rsidP="00A61597">
                  <w:pPr>
                    <w:ind w:firstLine="0"/>
                    <w:rPr>
                      <w:rFonts w:ascii="Times New Roman" w:hAnsi="Times New Roman" w:cs="Times New Roman"/>
                      <w:sz w:val="20"/>
                      <w:szCs w:val="20"/>
                    </w:rPr>
                  </w:pPr>
                  <w:r w:rsidRPr="00A61597">
                    <w:rPr>
                      <w:rFonts w:ascii="Times New Roman" w:hAnsi="Times New Roman" w:cs="Times New Roman"/>
                      <w:sz w:val="20"/>
                      <w:szCs w:val="20"/>
                    </w:rPr>
                    <w:t>Ответственность</w:t>
                  </w:r>
                </w:p>
                <w:p w:rsidR="00A61597" w:rsidRPr="00A61597" w:rsidRDefault="00A61597" w:rsidP="00A61597">
                  <w:pPr>
                    <w:ind w:firstLine="0"/>
                    <w:rPr>
                      <w:rFonts w:ascii="Times New Roman" w:hAnsi="Times New Roman" w:cs="Times New Roman"/>
                      <w:sz w:val="20"/>
                      <w:szCs w:val="20"/>
                    </w:rPr>
                  </w:pPr>
                  <w:r w:rsidRPr="00A61597">
                    <w:rPr>
                      <w:rFonts w:ascii="Times New Roman" w:hAnsi="Times New Roman" w:cs="Times New Roman"/>
                      <w:sz w:val="20"/>
                      <w:szCs w:val="20"/>
                    </w:rPr>
                    <w:t xml:space="preserve"> АО «ЦНИИМ»</w:t>
                  </w:r>
                </w:p>
              </w:txbxContent>
            </v:textbox>
          </v:shape>
        </w:pict>
      </w:r>
      <w:r>
        <w:rPr>
          <w:rFonts w:ascii="Times New Roman" w:hAnsi="Times New Roman" w:cs="Times New Roman"/>
          <w:noProof/>
          <w:sz w:val="22"/>
          <w:szCs w:val="22"/>
        </w:rPr>
        <w:pict>
          <v:shape id="_x0000_s1311" type="#_x0000_t32" style="position:absolute;left:0;text-align:left;margin-left:363.7pt;margin-top:10.05pt;width:.05pt;height:39.75pt;z-index:251694080" o:connectortype="straight" strokeweight="1.5pt"/>
        </w:pict>
      </w:r>
      <w:r>
        <w:rPr>
          <w:rFonts w:ascii="Times New Roman" w:hAnsi="Times New Roman" w:cs="Times New Roman"/>
          <w:noProof/>
          <w:sz w:val="22"/>
          <w:szCs w:val="22"/>
        </w:rPr>
        <w:pict>
          <v:rect id="_x0000_s1306" style="position:absolute;left:0;text-align:left;margin-left:357.5pt;margin-top:10.05pt;width:12.25pt;height:39.75pt;z-index:251688960"/>
        </w:pict>
      </w:r>
      <w:r>
        <w:rPr>
          <w:rFonts w:ascii="Times New Roman" w:hAnsi="Times New Roman" w:cs="Times New Roman"/>
          <w:noProof/>
          <w:sz w:val="22"/>
          <w:szCs w:val="22"/>
        </w:rPr>
        <w:pict>
          <v:shape id="_x0000_s1298" type="#_x0000_t32" style="position:absolute;left:0;text-align:left;margin-left:363.25pt;margin-top:4.35pt;width:0;height:50.65pt;z-index:251680768" o:connectortype="straight"/>
        </w:pict>
      </w:r>
    </w:p>
    <w:p w:rsidR="00A61597" w:rsidRPr="00A61597" w:rsidRDefault="00D3131E" w:rsidP="00A61597">
      <w:pPr>
        <w:rPr>
          <w:rFonts w:ascii="Times New Roman" w:hAnsi="Times New Roman" w:cs="Times New Roman"/>
          <w:sz w:val="16"/>
          <w:szCs w:val="16"/>
        </w:rPr>
      </w:pPr>
      <w:r>
        <w:rPr>
          <w:rFonts w:ascii="Times New Roman" w:hAnsi="Times New Roman" w:cs="Times New Roman"/>
          <w:noProof/>
          <w:sz w:val="16"/>
          <w:szCs w:val="16"/>
        </w:rPr>
        <w:pict>
          <v:shape id="_x0000_s1299" type="#_x0000_t32" style="position:absolute;left:0;text-align:left;margin-left:36.6pt;margin-top:8.55pt;width:165.5pt;height:.05pt;flip:x;z-index:251681792" o:connectortype="straight">
            <v:stroke dashstyle="dash"/>
          </v:shape>
        </w:pict>
      </w:r>
      <w:r>
        <w:rPr>
          <w:rFonts w:ascii="Times New Roman" w:hAnsi="Times New Roman" w:cs="Times New Roman"/>
          <w:noProof/>
          <w:sz w:val="22"/>
          <w:szCs w:val="22"/>
        </w:rPr>
        <w:pict>
          <v:shape id="_x0000_s1269" type="#_x0000_t202" style="position:absolute;left:0;text-align:left;margin-left:284.8pt;margin-top:.1pt;width:65.75pt;height:30.95pt;z-index:251659264;mso-height-percent:200;mso-height-percent:200;mso-width-relative:margin;mso-height-relative:margin" strokecolor="white">
            <v:textbox style="mso-next-textbox:#_x0000_s1269;mso-fit-shape-to-text:t">
              <w:txbxContent>
                <w:p w:rsidR="00A61597" w:rsidRPr="00A61597" w:rsidRDefault="00A61597" w:rsidP="00A61597">
                  <w:pPr>
                    <w:ind w:firstLine="0"/>
                    <w:rPr>
                      <w:rFonts w:ascii="Times New Roman" w:hAnsi="Times New Roman" w:cs="Times New Roman"/>
                      <w:sz w:val="20"/>
                      <w:szCs w:val="20"/>
                      <w:lang w:val="en-US"/>
                    </w:rPr>
                  </w:pPr>
                  <w:r w:rsidRPr="00A61597">
                    <w:rPr>
                      <w:rFonts w:ascii="Times New Roman" w:hAnsi="Times New Roman" w:cs="Times New Roman"/>
                      <w:sz w:val="20"/>
                      <w:szCs w:val="20"/>
                      <w:lang w:val="en-US"/>
                    </w:rPr>
                    <w:t>FU1…FU3</w:t>
                  </w:r>
                  <w:r>
                    <w:rPr>
                      <w:rFonts w:ascii="Times New Roman" w:hAnsi="Times New Roman" w:cs="Times New Roman"/>
                      <w:sz w:val="20"/>
                      <w:szCs w:val="20"/>
                    </w:rPr>
                    <w:t xml:space="preserve"> </w:t>
                  </w:r>
                  <w:r w:rsidRPr="00A61597">
                    <w:rPr>
                      <w:rFonts w:ascii="Times New Roman" w:hAnsi="Times New Roman" w:cs="Times New Roman"/>
                      <w:sz w:val="20"/>
                      <w:szCs w:val="20"/>
                      <w:lang w:val="en-US"/>
                    </w:rPr>
                    <w:t>100</w:t>
                  </w:r>
                  <w:r w:rsidRPr="00A61597">
                    <w:rPr>
                      <w:rFonts w:ascii="Times New Roman" w:hAnsi="Times New Roman" w:cs="Times New Roman"/>
                      <w:sz w:val="20"/>
                      <w:szCs w:val="20"/>
                    </w:rPr>
                    <w:t>А</w:t>
                  </w:r>
                </w:p>
              </w:txbxContent>
            </v:textbox>
          </v:shape>
        </w:pict>
      </w:r>
    </w:p>
    <w:p w:rsidR="00A61597" w:rsidRPr="00A61597" w:rsidRDefault="00D3131E" w:rsidP="00A61597">
      <w:pPr>
        <w:rPr>
          <w:rFonts w:ascii="Times New Roman" w:hAnsi="Times New Roman" w:cs="Times New Roman"/>
          <w:sz w:val="16"/>
          <w:szCs w:val="16"/>
        </w:rPr>
      </w:pPr>
      <w:r>
        <w:rPr>
          <w:rFonts w:ascii="Times New Roman" w:hAnsi="Times New Roman" w:cs="Times New Roman"/>
          <w:noProof/>
          <w:sz w:val="16"/>
          <w:szCs w:val="16"/>
        </w:rPr>
        <w:pict>
          <v:shape id="_x0000_s1275" type="#_x0000_t202" style="position:absolute;left:0;text-align:left;margin-left:59.6pt;margin-top:.4pt;width:163.5pt;height:34.4pt;z-index:251665408;mso-height-percent:200;mso-height-percent:200;mso-width-relative:margin;mso-height-relative:margin" strokecolor="white">
            <v:textbox style="mso-next-textbox:#_x0000_s1275;mso-fit-shape-to-text:t">
              <w:txbxContent>
                <w:p w:rsidR="00A61597" w:rsidRPr="00A61597" w:rsidRDefault="00A61597" w:rsidP="00A61597">
                  <w:pPr>
                    <w:jc w:val="center"/>
                    <w:rPr>
                      <w:rFonts w:ascii="Times New Roman" w:hAnsi="Times New Roman" w:cs="Times New Roman"/>
                      <w:sz w:val="20"/>
                      <w:szCs w:val="20"/>
                    </w:rPr>
                  </w:pPr>
                  <w:r w:rsidRPr="00A61597">
                    <w:rPr>
                      <w:rFonts w:ascii="Times New Roman" w:hAnsi="Times New Roman" w:cs="Times New Roman"/>
                      <w:sz w:val="20"/>
                      <w:szCs w:val="20"/>
                    </w:rPr>
                    <w:t>Ответственность</w:t>
                  </w:r>
                </w:p>
                <w:p w:rsidR="00A61597" w:rsidRPr="005A52A6" w:rsidRDefault="00A61597" w:rsidP="00A61597">
                  <w:pPr>
                    <w:jc w:val="center"/>
                    <w:rPr>
                      <w:szCs w:val="22"/>
                    </w:rPr>
                  </w:pPr>
                  <w:r>
                    <w:rPr>
                      <w:szCs w:val="22"/>
                    </w:rPr>
                    <w:t>____ «_________»</w:t>
                  </w:r>
                </w:p>
              </w:txbxContent>
            </v:textbox>
          </v:shape>
        </w:pict>
      </w:r>
      <w:r>
        <w:rPr>
          <w:rFonts w:ascii="Times New Roman" w:hAnsi="Times New Roman" w:cs="Times New Roman"/>
          <w:noProof/>
          <w:sz w:val="16"/>
          <w:szCs w:val="16"/>
        </w:rPr>
        <w:pict>
          <v:shape id="_x0000_s1270" type="#_x0000_t202" style="position:absolute;left:0;text-align:left;margin-left:21.1pt;margin-top:1.35pt;width:34.9pt;height:30.95pt;z-index:251660288;mso-height-percent:200;mso-height-percent:200;mso-width-relative:margin;mso-height-relative:margin" strokecolor="white">
            <v:textbox style="mso-next-textbox:#_x0000_s1270;mso-fit-shape-to-text:t">
              <w:txbxContent>
                <w:p w:rsidR="00A61597" w:rsidRPr="00A61597" w:rsidRDefault="00A61597" w:rsidP="00A61597">
                  <w:pPr>
                    <w:ind w:firstLine="0"/>
                    <w:rPr>
                      <w:rFonts w:ascii="Times New Roman" w:hAnsi="Times New Roman" w:cs="Times New Roman"/>
                      <w:sz w:val="20"/>
                      <w:szCs w:val="20"/>
                      <w:lang w:val="en-US"/>
                    </w:rPr>
                  </w:pPr>
                  <w:r w:rsidRPr="00A61597">
                    <w:rPr>
                      <w:rFonts w:ascii="Times New Roman" w:hAnsi="Times New Roman" w:cs="Times New Roman"/>
                      <w:sz w:val="20"/>
                      <w:szCs w:val="20"/>
                      <w:lang w:val="en-US"/>
                    </w:rPr>
                    <w:t>QF3</w:t>
                  </w:r>
                </w:p>
                <w:p w:rsidR="00A61597" w:rsidRPr="00A61597" w:rsidRDefault="00A61597" w:rsidP="00A61597">
                  <w:pPr>
                    <w:ind w:firstLine="0"/>
                    <w:rPr>
                      <w:rFonts w:ascii="Times New Roman" w:hAnsi="Times New Roman" w:cs="Times New Roman"/>
                      <w:sz w:val="20"/>
                      <w:szCs w:val="20"/>
                    </w:rPr>
                  </w:pPr>
                  <w:r w:rsidRPr="00A61597">
                    <w:rPr>
                      <w:rFonts w:ascii="Times New Roman" w:hAnsi="Times New Roman" w:cs="Times New Roman"/>
                      <w:sz w:val="20"/>
                      <w:szCs w:val="20"/>
                    </w:rPr>
                    <w:t>16А</w:t>
                  </w:r>
                </w:p>
              </w:txbxContent>
            </v:textbox>
          </v:shape>
        </w:pict>
      </w:r>
    </w:p>
    <w:p w:rsidR="00A61597" w:rsidRPr="00A61597" w:rsidRDefault="00A61597" w:rsidP="00A61597">
      <w:pPr>
        <w:rPr>
          <w:rFonts w:ascii="Times New Roman" w:hAnsi="Times New Roman" w:cs="Times New Roman"/>
          <w:sz w:val="16"/>
          <w:szCs w:val="16"/>
        </w:rPr>
      </w:pPr>
    </w:p>
    <w:p w:rsidR="00A61597" w:rsidRPr="00A61597" w:rsidRDefault="00A61597" w:rsidP="00A61597">
      <w:pPr>
        <w:rPr>
          <w:rFonts w:ascii="Times New Roman" w:hAnsi="Times New Roman" w:cs="Times New Roman"/>
          <w:sz w:val="16"/>
          <w:szCs w:val="16"/>
        </w:rPr>
      </w:pPr>
    </w:p>
    <w:p w:rsidR="00A61597" w:rsidRPr="00A61597" w:rsidRDefault="00D3131E" w:rsidP="00A61597">
      <w:pPr>
        <w:rPr>
          <w:rFonts w:ascii="Times New Roman" w:hAnsi="Times New Roman" w:cs="Times New Roman"/>
          <w:sz w:val="16"/>
          <w:szCs w:val="16"/>
        </w:rPr>
      </w:pPr>
      <w:r>
        <w:rPr>
          <w:rFonts w:ascii="Times New Roman" w:hAnsi="Times New Roman" w:cs="Times New Roman"/>
          <w:noProof/>
          <w:sz w:val="16"/>
          <w:szCs w:val="16"/>
        </w:rPr>
        <w:pict>
          <v:shape id="_x0000_s1310" type="#_x0000_t32" style="position:absolute;left:0;text-align:left;margin-left:357.25pt;margin-top:5.55pt;width:12pt;height:12.35pt;flip:x;z-index:251693056" o:connectortype="straight" strokeweight="1.5pt"/>
        </w:pict>
      </w:r>
    </w:p>
    <w:p w:rsidR="00A61597" w:rsidRPr="00A61597" w:rsidRDefault="00D3131E" w:rsidP="00A61597">
      <w:pPr>
        <w:rPr>
          <w:rFonts w:ascii="Times New Roman" w:hAnsi="Times New Roman" w:cs="Times New Roman"/>
          <w:sz w:val="22"/>
          <w:szCs w:val="22"/>
        </w:rPr>
      </w:pPr>
      <w:r>
        <w:rPr>
          <w:rFonts w:ascii="Times New Roman" w:hAnsi="Times New Roman" w:cs="Times New Roman"/>
          <w:noProof/>
          <w:sz w:val="16"/>
          <w:szCs w:val="16"/>
        </w:rPr>
        <w:pict>
          <v:shape id="_x0000_s1293" type="#_x0000_t202" style="position:absolute;left:0;text-align:left;margin-left:377.45pt;margin-top:1.8pt;width:103.05pt;height:34.4pt;z-index:251675648;mso-height-percent:200;mso-height-percent:200;mso-width-relative:margin;mso-height-relative:margin" strokecolor="white">
            <v:textbox style="mso-next-textbox:#_x0000_s1293;mso-fit-shape-to-text:t">
              <w:txbxContent>
                <w:p w:rsidR="00A61597" w:rsidRPr="00A61597" w:rsidRDefault="00A61597" w:rsidP="00A61597">
                  <w:pPr>
                    <w:ind w:firstLine="0"/>
                    <w:rPr>
                      <w:rFonts w:ascii="Times New Roman" w:hAnsi="Times New Roman" w:cs="Times New Roman"/>
                      <w:sz w:val="20"/>
                      <w:szCs w:val="20"/>
                    </w:rPr>
                  </w:pPr>
                  <w:r w:rsidRPr="00A61597">
                    <w:rPr>
                      <w:rFonts w:ascii="Times New Roman" w:hAnsi="Times New Roman" w:cs="Times New Roman"/>
                      <w:sz w:val="20"/>
                      <w:szCs w:val="20"/>
                    </w:rPr>
                    <w:t>Ответственность</w:t>
                  </w:r>
                </w:p>
                <w:p w:rsidR="00A61597" w:rsidRPr="00A61597" w:rsidRDefault="00A61597" w:rsidP="00A61597">
                  <w:pPr>
                    <w:ind w:firstLine="0"/>
                    <w:rPr>
                      <w:rFonts w:ascii="Times New Roman" w:hAnsi="Times New Roman" w:cs="Times New Roman"/>
                      <w:sz w:val="20"/>
                      <w:szCs w:val="20"/>
                    </w:rPr>
                  </w:pPr>
                  <w:r>
                    <w:rPr>
                      <w:rFonts w:ascii="Times New Roman" w:hAnsi="Times New Roman" w:cs="Times New Roman"/>
                      <w:sz w:val="20"/>
                      <w:szCs w:val="20"/>
                    </w:rPr>
                    <w:t>____ «__________</w:t>
                  </w:r>
                  <w:r w:rsidRPr="00A61597">
                    <w:rPr>
                      <w:rFonts w:ascii="Times New Roman" w:hAnsi="Times New Roman" w:cs="Times New Roman"/>
                      <w:sz w:val="20"/>
                      <w:szCs w:val="20"/>
                    </w:rPr>
                    <w:t>»</w:t>
                  </w:r>
                </w:p>
              </w:txbxContent>
            </v:textbox>
          </v:shape>
        </w:pict>
      </w:r>
      <w:r>
        <w:rPr>
          <w:rFonts w:ascii="Times New Roman" w:hAnsi="Times New Roman" w:cs="Times New Roman"/>
          <w:noProof/>
          <w:sz w:val="16"/>
          <w:szCs w:val="16"/>
        </w:rPr>
        <w:pict>
          <v:shape id="_x0000_s1309" type="#_x0000_t32" style="position:absolute;left:0;text-align:left;margin-left:357.75pt;margin-top:7.4pt;width:12pt;height:12.35pt;flip:x;z-index:251692032" o:connectortype="straight" strokeweight="1.5pt"/>
        </w:pict>
      </w:r>
      <w:r>
        <w:rPr>
          <w:rFonts w:ascii="Times New Roman" w:hAnsi="Times New Roman" w:cs="Times New Roman"/>
          <w:noProof/>
          <w:sz w:val="16"/>
          <w:szCs w:val="16"/>
        </w:rPr>
        <w:pict>
          <v:shape id="_x0000_s1301" type="#_x0000_t32" style="position:absolute;left:0;text-align:left;margin-left:357.5pt;margin-top:1.1pt;width:12pt;height:14.15pt;flip:x;z-index:251683840" o:connectortype="straight" strokeweight="1.5pt"/>
        </w:pict>
      </w:r>
      <w:r>
        <w:rPr>
          <w:rFonts w:ascii="Times New Roman" w:hAnsi="Times New Roman" w:cs="Times New Roman"/>
          <w:noProof/>
          <w:sz w:val="16"/>
          <w:szCs w:val="16"/>
        </w:rPr>
        <w:pict>
          <v:shape id="_x0000_s1300" type="#_x0000_t32" style="position:absolute;left:0;text-align:left;margin-left:319.75pt;margin-top:7.4pt;width:165.5pt;height:.05pt;flip:x;z-index:251682816" o:connectortype="straight">
            <v:stroke dashstyle="dash"/>
          </v:shape>
        </w:pict>
      </w:r>
    </w:p>
    <w:p w:rsidR="00A61597" w:rsidRPr="00A61597" w:rsidRDefault="00A61597" w:rsidP="00A61597">
      <w:pPr>
        <w:rPr>
          <w:rFonts w:ascii="Times New Roman" w:hAnsi="Times New Roman" w:cs="Times New Roman"/>
          <w:sz w:val="22"/>
          <w:szCs w:val="22"/>
        </w:rPr>
      </w:pPr>
    </w:p>
    <w:p w:rsidR="00A61597" w:rsidRPr="00A61597" w:rsidRDefault="00A61597" w:rsidP="00A61597">
      <w:pPr>
        <w:rPr>
          <w:rFonts w:ascii="Times New Roman" w:hAnsi="Times New Roman" w:cs="Times New Roman"/>
          <w:sz w:val="22"/>
          <w:szCs w:val="22"/>
        </w:rPr>
      </w:pPr>
    </w:p>
    <w:p w:rsidR="00A61597" w:rsidRPr="00A61597" w:rsidRDefault="00D3131E" w:rsidP="00A61597">
      <w:pPr>
        <w:rPr>
          <w:rFonts w:ascii="Times New Roman" w:hAnsi="Times New Roman" w:cs="Times New Roman"/>
          <w:sz w:val="22"/>
          <w:szCs w:val="22"/>
        </w:rPr>
      </w:pPr>
      <w:r>
        <w:rPr>
          <w:rFonts w:ascii="Times New Roman" w:hAnsi="Times New Roman" w:cs="Times New Roman"/>
          <w:noProof/>
          <w:sz w:val="22"/>
          <w:szCs w:val="22"/>
        </w:rPr>
        <w:pict>
          <v:shape id="_x0000_s1295" type="#_x0000_t202" style="position:absolute;left:0;text-align:left;margin-left:323.1pt;margin-top:1.55pt;width:141.7pt;height:20.6pt;z-index:251677696;mso-height-percent:200;mso-height-percent:200;mso-width-relative:margin;mso-height-relative:margin" strokecolor="white">
            <v:textbox style="mso-next-textbox:#_x0000_s1295;mso-fit-shape-to-text:t">
              <w:txbxContent>
                <w:p w:rsidR="00A61597" w:rsidRPr="00A61597" w:rsidRDefault="00A61597" w:rsidP="00A61597">
                  <w:pPr>
                    <w:rPr>
                      <w:rFonts w:ascii="Times New Roman" w:hAnsi="Times New Roman" w:cs="Times New Roman"/>
                      <w:sz w:val="20"/>
                      <w:szCs w:val="20"/>
                    </w:rPr>
                  </w:pPr>
                  <w:r w:rsidRPr="00A61597">
                    <w:rPr>
                      <w:rFonts w:ascii="Times New Roman" w:hAnsi="Times New Roman" w:cs="Times New Roman"/>
                      <w:sz w:val="20"/>
                      <w:szCs w:val="20"/>
                    </w:rPr>
                    <w:t>освещение и  розетки</w:t>
                  </w:r>
                </w:p>
              </w:txbxContent>
            </v:textbox>
          </v:shape>
        </w:pict>
      </w:r>
      <w:r>
        <w:rPr>
          <w:rFonts w:ascii="Times New Roman" w:hAnsi="Times New Roman" w:cs="Times New Roman"/>
          <w:noProof/>
          <w:sz w:val="22"/>
          <w:szCs w:val="22"/>
        </w:rPr>
        <w:pict>
          <v:shape id="_x0000_s1277" type="#_x0000_t202" style="position:absolute;left:0;text-align:left;margin-left:68.5pt;margin-top:2.85pt;width:133.6pt;height:20.6pt;z-index:251667456;mso-height-percent:200;mso-height-percent:200;mso-width-relative:margin;mso-height-relative:margin" strokecolor="white">
            <v:textbox style="mso-next-textbox:#_x0000_s1277;mso-fit-shape-to-text:t">
              <w:txbxContent>
                <w:p w:rsidR="00A61597" w:rsidRPr="00A61597" w:rsidRDefault="00A61597" w:rsidP="00A61597">
                  <w:pPr>
                    <w:rPr>
                      <w:rFonts w:ascii="Times New Roman" w:hAnsi="Times New Roman" w:cs="Times New Roman"/>
                      <w:sz w:val="20"/>
                      <w:szCs w:val="20"/>
                    </w:rPr>
                  </w:pPr>
                  <w:r w:rsidRPr="00A61597">
                    <w:rPr>
                      <w:rFonts w:ascii="Times New Roman" w:hAnsi="Times New Roman" w:cs="Times New Roman"/>
                      <w:sz w:val="20"/>
                      <w:szCs w:val="20"/>
                    </w:rPr>
                    <w:t>освещение и  розетки</w:t>
                  </w:r>
                </w:p>
              </w:txbxContent>
            </v:textbox>
          </v:shape>
        </w:pict>
      </w:r>
    </w:p>
    <w:p w:rsidR="00A61597" w:rsidRPr="00A61597" w:rsidRDefault="00D3131E" w:rsidP="00A61597">
      <w:pPr>
        <w:rPr>
          <w:rFonts w:ascii="Times New Roman" w:hAnsi="Times New Roman" w:cs="Times New Roman"/>
          <w:sz w:val="22"/>
          <w:szCs w:val="22"/>
        </w:rPr>
      </w:pPr>
      <w:r>
        <w:rPr>
          <w:rFonts w:ascii="Times New Roman" w:hAnsi="Times New Roman" w:cs="Times New Roman"/>
          <w:noProof/>
          <w:sz w:val="22"/>
          <w:szCs w:val="22"/>
        </w:rPr>
        <w:pict>
          <v:shape id="_x0000_s1296" type="#_x0000_t202" style="position:absolute;left:0;text-align:left;margin-left:322.05pt;margin-top:6.7pt;width:137.45pt;height:20.4pt;z-index:251678720;mso-width-relative:margin;mso-height-relative:margin" strokecolor="white">
            <v:textbox style="mso-next-textbox:#_x0000_s1296">
              <w:txbxContent>
                <w:p w:rsidR="00A61597" w:rsidRPr="00E442E1" w:rsidRDefault="00A61597" w:rsidP="00A61597">
                  <w:pPr>
                    <w:rPr>
                      <w:szCs w:val="22"/>
                      <w:lang w:val="en-US"/>
                    </w:rPr>
                  </w:pPr>
                  <w:r>
                    <w:rPr>
                      <w:rFonts w:ascii="Times New Roman" w:hAnsi="Times New Roman" w:cs="Times New Roman"/>
                      <w:sz w:val="20"/>
                      <w:szCs w:val="20"/>
                    </w:rPr>
                    <w:t xml:space="preserve">    </w:t>
                  </w:r>
                  <w:r w:rsidRPr="00A61597">
                    <w:rPr>
                      <w:rFonts w:ascii="Times New Roman" w:hAnsi="Times New Roman" w:cs="Times New Roman"/>
                      <w:sz w:val="20"/>
                      <w:szCs w:val="20"/>
                    </w:rPr>
                    <w:t xml:space="preserve">помещение </w:t>
                  </w:r>
                  <w:r w:rsidRPr="00A61597">
                    <w:rPr>
                      <w:sz w:val="20"/>
                      <w:szCs w:val="20"/>
                    </w:rPr>
                    <w:t>№</w:t>
                  </w:r>
                  <w:r w:rsidRPr="00A61597">
                    <w:rPr>
                      <w:rFonts w:ascii="Times New Roman" w:hAnsi="Times New Roman" w:cs="Times New Roman"/>
                      <w:sz w:val="20"/>
                      <w:szCs w:val="20"/>
                    </w:rPr>
                    <w:t xml:space="preserve"> 6</w:t>
                  </w:r>
                </w:p>
              </w:txbxContent>
            </v:textbox>
          </v:shape>
        </w:pict>
      </w:r>
      <w:r>
        <w:rPr>
          <w:rFonts w:ascii="Times New Roman" w:hAnsi="Times New Roman" w:cs="Times New Roman"/>
          <w:noProof/>
          <w:sz w:val="22"/>
          <w:szCs w:val="22"/>
        </w:rPr>
        <w:pict>
          <v:shape id="_x0000_s1278" type="#_x0000_t202" style="position:absolute;left:0;text-align:left;margin-left:55.95pt;margin-top:5.9pt;width:108.2pt;height:20.4pt;z-index:251668480;mso-width-relative:margin;mso-height-relative:margin" strokecolor="white">
            <v:textbox style="mso-next-textbox:#_x0000_s1278">
              <w:txbxContent>
                <w:p w:rsidR="00A61597" w:rsidRPr="00E442E1" w:rsidRDefault="00A61597" w:rsidP="00A61597">
                  <w:pPr>
                    <w:rPr>
                      <w:szCs w:val="22"/>
                      <w:lang w:val="en-US"/>
                    </w:rPr>
                  </w:pPr>
                  <w:r>
                    <w:rPr>
                      <w:rFonts w:ascii="Times New Roman" w:hAnsi="Times New Roman" w:cs="Times New Roman"/>
                      <w:sz w:val="20"/>
                      <w:szCs w:val="20"/>
                    </w:rPr>
                    <w:t xml:space="preserve">       </w:t>
                  </w:r>
                  <w:r w:rsidRPr="00A61597">
                    <w:rPr>
                      <w:rFonts w:ascii="Times New Roman" w:hAnsi="Times New Roman" w:cs="Times New Roman"/>
                      <w:sz w:val="20"/>
                      <w:szCs w:val="20"/>
                    </w:rPr>
                    <w:t>помещение № 5</w:t>
                  </w:r>
                </w:p>
              </w:txbxContent>
            </v:textbox>
          </v:shape>
        </w:pict>
      </w:r>
    </w:p>
    <w:p w:rsidR="00A61597" w:rsidRPr="00A61597" w:rsidRDefault="00A61597" w:rsidP="00A61597">
      <w:pPr>
        <w:rPr>
          <w:rFonts w:ascii="Times New Roman" w:hAnsi="Times New Roman" w:cs="Times New Roman"/>
          <w:sz w:val="22"/>
          <w:szCs w:val="22"/>
        </w:rPr>
      </w:pPr>
    </w:p>
    <w:p w:rsidR="00A61597" w:rsidRPr="00A61597" w:rsidRDefault="00D3131E" w:rsidP="00A61597">
      <w:pPr>
        <w:rPr>
          <w:rFonts w:ascii="Times New Roman" w:hAnsi="Times New Roman" w:cs="Times New Roman"/>
          <w:sz w:val="22"/>
          <w:szCs w:val="22"/>
        </w:rPr>
      </w:pPr>
      <w:r>
        <w:rPr>
          <w:rFonts w:ascii="Times New Roman" w:hAnsi="Times New Roman" w:cs="Times New Roman"/>
          <w:noProof/>
          <w:sz w:val="22"/>
          <w:szCs w:val="22"/>
        </w:rPr>
        <w:pict>
          <v:shape id="_x0000_s1290" type="#_x0000_t32" style="position:absolute;left:0;text-align:left;margin-left:266.45pt;margin-top:7.35pt;width:224.15pt;height:.05pt;z-index:251672576" o:connectortype="straight"/>
        </w:pict>
      </w:r>
      <w:r>
        <w:rPr>
          <w:rFonts w:ascii="Times New Roman" w:hAnsi="Times New Roman" w:cs="Times New Roman"/>
          <w:noProof/>
          <w:sz w:val="22"/>
          <w:szCs w:val="22"/>
        </w:rPr>
        <w:pict>
          <v:shape id="_x0000_s1272" type="#_x0000_t32" style="position:absolute;left:0;text-align:left;margin-left:17.05pt;margin-top:7.6pt;width:224.15pt;height:.05pt;z-index:251662336" o:connectortype="straight"/>
        </w:pict>
      </w:r>
    </w:p>
    <w:p w:rsidR="00A61597" w:rsidRDefault="00A61597" w:rsidP="00A61597">
      <w:pPr>
        <w:spacing w:before="80" w:after="80"/>
      </w:pPr>
    </w:p>
    <w:p w:rsidR="00A61597" w:rsidRDefault="00A61597" w:rsidP="00785294">
      <w:pPr>
        <w:pStyle w:val="ac"/>
        <w:rPr>
          <w:rFonts w:ascii="Times New Roman" w:hAnsi="Times New Roman" w:cs="Times New Roman"/>
          <w:sz w:val="20"/>
          <w:szCs w:val="20"/>
        </w:rPr>
      </w:pPr>
    </w:p>
    <w:p w:rsidR="00A61597" w:rsidRDefault="00A61597" w:rsidP="00785294">
      <w:pPr>
        <w:pStyle w:val="ac"/>
        <w:rPr>
          <w:rFonts w:ascii="Times New Roman" w:hAnsi="Times New Roman" w:cs="Times New Roman"/>
          <w:sz w:val="20"/>
          <w:szCs w:val="20"/>
        </w:rPr>
      </w:pPr>
    </w:p>
    <w:p w:rsidR="00785294" w:rsidRDefault="00785294" w:rsidP="00785294">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785294" w:rsidRDefault="00CB4470" w:rsidP="00785294">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w:t>
      </w:r>
      <w:r w:rsidR="00785294">
        <w:rPr>
          <w:rFonts w:ascii="Times New Roman" w:hAnsi="Times New Roman" w:cs="Times New Roman"/>
          <w:sz w:val="20"/>
          <w:szCs w:val="20"/>
        </w:rPr>
        <w:t>г.)</w:t>
      </w:r>
    </w:p>
    <w:p w:rsidR="00A61597" w:rsidRDefault="00A61597" w:rsidP="00AF39E9">
      <w:pPr>
        <w:spacing w:before="80" w:after="80"/>
        <w:rPr>
          <w:rFonts w:ascii="Times New Roman" w:hAnsi="Times New Roman" w:cs="Times New Roman"/>
        </w:rPr>
      </w:pPr>
    </w:p>
    <w:p w:rsidR="00A61597" w:rsidRDefault="00A61597" w:rsidP="00AF39E9">
      <w:pPr>
        <w:spacing w:before="80" w:after="80"/>
        <w:rPr>
          <w:rFonts w:ascii="Times New Roman" w:hAnsi="Times New Roman" w:cs="Times New Roman"/>
        </w:rPr>
      </w:pPr>
    </w:p>
    <w:p w:rsidR="00A61597" w:rsidRDefault="00A61597" w:rsidP="00AF39E9">
      <w:pPr>
        <w:spacing w:before="80" w:after="80"/>
        <w:rPr>
          <w:rFonts w:ascii="Times New Roman" w:hAnsi="Times New Roman" w:cs="Times New Roman"/>
        </w:rPr>
      </w:pPr>
    </w:p>
    <w:p w:rsidR="00AF39E9" w:rsidRPr="00D077DB" w:rsidRDefault="00AF39E9" w:rsidP="00AF39E9">
      <w:pPr>
        <w:spacing w:before="80" w:after="80"/>
        <w:rPr>
          <w:rFonts w:ascii="Times New Roman" w:hAnsi="Times New Roman" w:cs="Times New Roman"/>
        </w:rPr>
      </w:pPr>
      <w:r w:rsidRPr="00D077DB">
        <w:rPr>
          <w:rFonts w:ascii="Times New Roman" w:hAnsi="Times New Roman" w:cs="Times New Roman"/>
        </w:rPr>
        <w:t>3. Особые условия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3.1</w:t>
      </w:r>
      <w:r w:rsidR="00904C0C">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3.2</w:t>
      </w:r>
      <w:r w:rsidR="00904C0C">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w:t>
      </w:r>
      <w:r w:rsidRPr="00904C0C">
        <w:rPr>
          <w:rFonts w:ascii="Times New Roman" w:hAnsi="Times New Roman" w:cs="Times New Roman"/>
        </w:rPr>
        <w:t>о</w:t>
      </w:r>
      <w:r w:rsidRPr="00904C0C">
        <w:rPr>
          <w:rFonts w:ascii="Times New Roman" w:hAnsi="Times New Roman" w:cs="Times New Roman"/>
        </w:rPr>
        <w:t>вреждение оборудования Арендодателя, вызванное неправильными действиями персонала Аренд</w:t>
      </w:r>
      <w:r w:rsidRPr="00904C0C">
        <w:rPr>
          <w:rFonts w:ascii="Times New Roman" w:hAnsi="Times New Roman" w:cs="Times New Roman"/>
        </w:rPr>
        <w:t>а</w:t>
      </w:r>
      <w:r w:rsidRPr="00904C0C">
        <w:rPr>
          <w:rFonts w:ascii="Times New Roman" w:hAnsi="Times New Roman" w:cs="Times New Roman"/>
        </w:rPr>
        <w:t>тора или повреждением оборудования Арендатора, ответственность нес</w:t>
      </w:r>
      <w:r w:rsidR="00904C0C">
        <w:rPr>
          <w:rFonts w:ascii="Times New Roman" w:hAnsi="Times New Roman" w:cs="Times New Roman"/>
        </w:rPr>
        <w:t>ё</w:t>
      </w:r>
      <w:r w:rsidRPr="00904C0C">
        <w:rPr>
          <w:rFonts w:ascii="Times New Roman" w:hAnsi="Times New Roman" w:cs="Times New Roman"/>
        </w:rPr>
        <w:t>т Арендатор и учитывает эти случаи.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3.3</w:t>
      </w:r>
      <w:r w:rsidR="00904C0C">
        <w:rPr>
          <w:rFonts w:ascii="Times New Roman" w:hAnsi="Times New Roman" w:cs="Times New Roman"/>
        </w:rPr>
        <w:t>.</w:t>
      </w:r>
      <w:r w:rsidRPr="00904C0C">
        <w:rPr>
          <w:rFonts w:ascii="Times New Roman" w:hAnsi="Times New Roman" w:cs="Times New Roman"/>
        </w:rPr>
        <w:t xml:space="preserve"> Для проведения плановых работ по ремонту оборудования Арендодателя и по </w:t>
      </w:r>
      <w:r w:rsidR="00904C0C">
        <w:rPr>
          <w:rFonts w:ascii="Times New Roman" w:hAnsi="Times New Roman" w:cs="Times New Roman"/>
        </w:rPr>
        <w:t>подключе</w:t>
      </w:r>
      <w:r w:rsidRPr="00904C0C">
        <w:rPr>
          <w:rFonts w:ascii="Times New Roman" w:hAnsi="Times New Roman" w:cs="Times New Roman"/>
        </w:rPr>
        <w:t>нию новых потребителей Арендодатель за 3 (трое) суток предупреждает Арендатора о предстоящем о</w:t>
      </w:r>
      <w:r w:rsidRPr="00904C0C">
        <w:rPr>
          <w:rFonts w:ascii="Times New Roman" w:hAnsi="Times New Roman" w:cs="Times New Roman"/>
        </w:rPr>
        <w:t>т</w:t>
      </w:r>
      <w:r w:rsidRPr="00904C0C">
        <w:rPr>
          <w:rFonts w:ascii="Times New Roman" w:hAnsi="Times New Roman" w:cs="Times New Roman"/>
        </w:rPr>
        <w:t>ключении для согласования с ним точной даты (дня и часа) перерыва в электроснабжении.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3.4</w:t>
      </w:r>
      <w:r w:rsidR="00904C0C">
        <w:rPr>
          <w:rFonts w:ascii="Times New Roman" w:hAnsi="Times New Roman" w:cs="Times New Roman"/>
        </w:rPr>
        <w:t>.</w:t>
      </w:r>
      <w:r w:rsidRPr="00904C0C">
        <w:rPr>
          <w:rFonts w:ascii="Times New Roman" w:hAnsi="Times New Roman" w:cs="Times New Roman"/>
        </w:rPr>
        <w:t xml:space="preserve"> Если в 2 (двух) </w:t>
      </w:r>
      <w:proofErr w:type="spellStart"/>
      <w:r w:rsidRPr="00904C0C">
        <w:rPr>
          <w:rFonts w:ascii="Times New Roman" w:hAnsi="Times New Roman" w:cs="Times New Roman"/>
        </w:rPr>
        <w:t>дневный</w:t>
      </w:r>
      <w:proofErr w:type="spellEnd"/>
      <w:r w:rsidRPr="00904C0C">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904C0C">
        <w:rPr>
          <w:rFonts w:ascii="Times New Roman" w:hAnsi="Times New Roman" w:cs="Times New Roman"/>
        </w:rPr>
        <w:t>и</w:t>
      </w:r>
      <w:r w:rsidRPr="00904C0C">
        <w:rPr>
          <w:rFonts w:ascii="Times New Roman" w:hAnsi="Times New Roman" w:cs="Times New Roman"/>
        </w:rPr>
        <w:t>тельного уведомления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по ремонту оборудования Арендодателя, Арендатор пред</w:t>
      </w:r>
      <w:r w:rsidRPr="00904C0C">
        <w:rPr>
          <w:rFonts w:ascii="Times New Roman" w:hAnsi="Times New Roman" w:cs="Times New Roman"/>
        </w:rPr>
        <w:t>о</w:t>
      </w:r>
      <w:r w:rsidRPr="00904C0C">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3.5</w:t>
      </w:r>
      <w:r w:rsidR="00904C0C">
        <w:rPr>
          <w:rFonts w:ascii="Times New Roman" w:hAnsi="Times New Roman" w:cs="Times New Roman"/>
        </w:rPr>
        <w:t>.</w:t>
      </w:r>
      <w:r w:rsidRPr="00904C0C">
        <w:rPr>
          <w:rFonts w:ascii="Times New Roman" w:hAnsi="Times New Roman" w:cs="Times New Roman"/>
        </w:rPr>
        <w:t xml:space="preserve"> В аварийных </w:t>
      </w:r>
      <w:proofErr w:type="gramStart"/>
      <w:r w:rsidRPr="00904C0C">
        <w:rPr>
          <w:rFonts w:ascii="Times New Roman" w:hAnsi="Times New Roman" w:cs="Times New Roman"/>
        </w:rPr>
        <w:t>случаях</w:t>
      </w:r>
      <w:proofErr w:type="gramEnd"/>
      <w:r w:rsidRPr="00904C0C">
        <w:rPr>
          <w:rFonts w:ascii="Times New Roman" w:hAnsi="Times New Roman" w:cs="Times New Roman"/>
        </w:rPr>
        <w:t xml:space="preserve"> отключения Арендатора производ</w:t>
      </w:r>
      <w:r w:rsidR="00904C0C">
        <w:rPr>
          <w:rFonts w:ascii="Times New Roman" w:hAnsi="Times New Roman" w:cs="Times New Roman"/>
        </w:rPr>
        <w:t>я</w:t>
      </w:r>
      <w:r w:rsidRPr="00904C0C">
        <w:rPr>
          <w:rFonts w:ascii="Times New Roman" w:hAnsi="Times New Roman" w:cs="Times New Roman"/>
        </w:rPr>
        <w:t>тся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3.6</w:t>
      </w:r>
      <w:proofErr w:type="gramStart"/>
      <w:r w:rsidRPr="00904C0C">
        <w:rPr>
          <w:rFonts w:ascii="Times New Roman" w:hAnsi="Times New Roman" w:cs="Times New Roman"/>
        </w:rPr>
        <w:t xml:space="preserve"> Д</w:t>
      </w:r>
      <w:proofErr w:type="gramEnd"/>
      <w:r w:rsidRPr="00904C0C">
        <w:rPr>
          <w:rFonts w:ascii="Times New Roman" w:hAnsi="Times New Roman" w:cs="Times New Roman"/>
        </w:rPr>
        <w:t>ля ведения оперативных переговоров Арендатор составляет список оперативных лиц с ук</w:t>
      </w:r>
      <w:r w:rsidRPr="00904C0C">
        <w:rPr>
          <w:rFonts w:ascii="Times New Roman" w:hAnsi="Times New Roman" w:cs="Times New Roman"/>
        </w:rPr>
        <w:t>а</w:t>
      </w:r>
      <w:r w:rsidRPr="00904C0C">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AF39E9" w:rsidRPr="00904C0C"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sidR="00A61597">
        <w:rPr>
          <w:rFonts w:ascii="Times New Roman" w:hAnsi="Times New Roman" w:cs="Times New Roman"/>
        </w:rPr>
        <w:t>-П</w:t>
      </w:r>
      <w:r>
        <w:rPr>
          <w:rFonts w:ascii="Times New Roman" w:hAnsi="Times New Roman" w:cs="Times New Roman"/>
        </w:rPr>
        <w:t xml:space="preserve">-О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т.ч.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112200">
      <w:pPr>
        <w:spacing w:line="240" w:lineRule="exact"/>
        <w:rPr>
          <w:rFonts w:ascii="Times New Roman" w:hAnsi="Times New Roman" w:cs="Times New Roman"/>
        </w:rPr>
      </w:pPr>
    </w:p>
    <w:p w:rsidR="00112200" w:rsidRDefault="00112200" w:rsidP="00651F95">
      <w:pPr>
        <w:pStyle w:val="a9"/>
        <w:jc w:val="center"/>
        <w:rPr>
          <w:rFonts w:ascii="Times New Roman" w:hAnsi="Times New Roman" w:cs="Times New Roman"/>
          <w:b/>
          <w:sz w:val="28"/>
          <w:szCs w:val="28"/>
        </w:rPr>
      </w:pPr>
    </w:p>
    <w:sectPr w:rsidR="00112200" w:rsidSect="00582574">
      <w:headerReference w:type="even" r:id="rId9"/>
      <w:headerReference w:type="default" r:id="rId10"/>
      <w:footerReference w:type="even" r:id="rId11"/>
      <w:footerReference w:type="default" r:id="rId12"/>
      <w:headerReference w:type="first" r:id="rId13"/>
      <w:footerReference w:type="first" r:id="rId14"/>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A1B" w:rsidRDefault="00DC4A1B" w:rsidP="00A925DB">
      <w:r>
        <w:separator/>
      </w:r>
    </w:p>
  </w:endnote>
  <w:endnote w:type="continuationSeparator" w:id="0">
    <w:p w:rsidR="00DC4A1B" w:rsidRDefault="00DC4A1B"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D3131E">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DC4A1B" w:rsidRDefault="00DC4A1B">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D3131E">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DC4A1B" w:rsidRDefault="00DC4A1B">
                <w:pPr>
                  <w:pStyle w:val="a7"/>
                  <w:shd w:val="clear" w:color="auto" w:fill="auto"/>
                  <w:tabs>
                    <w:tab w:val="right" w:pos="6850"/>
                  </w:tabs>
                  <w:spacing w:line="240" w:lineRule="auto"/>
                </w:pP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DC4A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A1B" w:rsidRDefault="00DC4A1B">
      <w:r>
        <w:separator/>
      </w:r>
    </w:p>
  </w:footnote>
  <w:footnote w:type="continuationSeparator" w:id="0">
    <w:p w:rsidR="00DC4A1B" w:rsidRDefault="00DC4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D3131E">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DC4A1B" w:rsidRDefault="00DC4A1B">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DC4A1B">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1B" w:rsidRDefault="00D3131E">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DC4A1B" w:rsidRDefault="00DC4A1B">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51"/>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24E8E"/>
    <w:rsid w:val="0004039B"/>
    <w:rsid w:val="0004171C"/>
    <w:rsid w:val="00046FDA"/>
    <w:rsid w:val="000524FC"/>
    <w:rsid w:val="00053BFB"/>
    <w:rsid w:val="00057CE2"/>
    <w:rsid w:val="00083921"/>
    <w:rsid w:val="00085378"/>
    <w:rsid w:val="000A4697"/>
    <w:rsid w:val="000A7A5E"/>
    <w:rsid w:val="000B1EA3"/>
    <w:rsid w:val="000B6591"/>
    <w:rsid w:val="000B7C88"/>
    <w:rsid w:val="000C6092"/>
    <w:rsid w:val="000C75C6"/>
    <w:rsid w:val="000D5A34"/>
    <w:rsid w:val="000E2B7F"/>
    <w:rsid w:val="000E33D3"/>
    <w:rsid w:val="000E5F66"/>
    <w:rsid w:val="000F2312"/>
    <w:rsid w:val="00112200"/>
    <w:rsid w:val="00120828"/>
    <w:rsid w:val="0012326D"/>
    <w:rsid w:val="00125A93"/>
    <w:rsid w:val="00134D08"/>
    <w:rsid w:val="001362EB"/>
    <w:rsid w:val="00145247"/>
    <w:rsid w:val="00161920"/>
    <w:rsid w:val="00162D67"/>
    <w:rsid w:val="0017225A"/>
    <w:rsid w:val="00175B3A"/>
    <w:rsid w:val="00183D09"/>
    <w:rsid w:val="0018496E"/>
    <w:rsid w:val="00185B23"/>
    <w:rsid w:val="00187CF6"/>
    <w:rsid w:val="0019283E"/>
    <w:rsid w:val="001A001F"/>
    <w:rsid w:val="001A12BB"/>
    <w:rsid w:val="001A136B"/>
    <w:rsid w:val="001B13E6"/>
    <w:rsid w:val="001B4472"/>
    <w:rsid w:val="001C54AF"/>
    <w:rsid w:val="001C5AC2"/>
    <w:rsid w:val="001C5CDB"/>
    <w:rsid w:val="001D0B34"/>
    <w:rsid w:val="001D12E1"/>
    <w:rsid w:val="001D1ED4"/>
    <w:rsid w:val="001F4C9B"/>
    <w:rsid w:val="00200546"/>
    <w:rsid w:val="00207EB5"/>
    <w:rsid w:val="00214C2A"/>
    <w:rsid w:val="00243F96"/>
    <w:rsid w:val="00253ED2"/>
    <w:rsid w:val="0025763C"/>
    <w:rsid w:val="00270849"/>
    <w:rsid w:val="0027344D"/>
    <w:rsid w:val="00276EA3"/>
    <w:rsid w:val="0028721B"/>
    <w:rsid w:val="0029108D"/>
    <w:rsid w:val="00291E1F"/>
    <w:rsid w:val="00292E66"/>
    <w:rsid w:val="002A2B38"/>
    <w:rsid w:val="002B7589"/>
    <w:rsid w:val="002C307F"/>
    <w:rsid w:val="002D570C"/>
    <w:rsid w:val="002D62D8"/>
    <w:rsid w:val="00300457"/>
    <w:rsid w:val="00311845"/>
    <w:rsid w:val="00324048"/>
    <w:rsid w:val="003248C2"/>
    <w:rsid w:val="00324C0D"/>
    <w:rsid w:val="00327B67"/>
    <w:rsid w:val="00333E1F"/>
    <w:rsid w:val="00344833"/>
    <w:rsid w:val="00346B0D"/>
    <w:rsid w:val="00350007"/>
    <w:rsid w:val="00353279"/>
    <w:rsid w:val="00354F55"/>
    <w:rsid w:val="00370F49"/>
    <w:rsid w:val="00372F25"/>
    <w:rsid w:val="00390935"/>
    <w:rsid w:val="0039258A"/>
    <w:rsid w:val="00397F8B"/>
    <w:rsid w:val="003A31DC"/>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B0B75"/>
    <w:rsid w:val="004B27B3"/>
    <w:rsid w:val="004C153F"/>
    <w:rsid w:val="004C6A64"/>
    <w:rsid w:val="004D1658"/>
    <w:rsid w:val="004D28EE"/>
    <w:rsid w:val="004D3ACB"/>
    <w:rsid w:val="004D7A97"/>
    <w:rsid w:val="004E1FCA"/>
    <w:rsid w:val="004F46E5"/>
    <w:rsid w:val="004F497D"/>
    <w:rsid w:val="004F5B9E"/>
    <w:rsid w:val="00501908"/>
    <w:rsid w:val="00506404"/>
    <w:rsid w:val="00516686"/>
    <w:rsid w:val="0051682D"/>
    <w:rsid w:val="00520A49"/>
    <w:rsid w:val="0052136F"/>
    <w:rsid w:val="0052572C"/>
    <w:rsid w:val="005262BD"/>
    <w:rsid w:val="00532CFC"/>
    <w:rsid w:val="00532E4B"/>
    <w:rsid w:val="005411F2"/>
    <w:rsid w:val="00547AF3"/>
    <w:rsid w:val="00550417"/>
    <w:rsid w:val="00555FF3"/>
    <w:rsid w:val="00580CB1"/>
    <w:rsid w:val="005823F3"/>
    <w:rsid w:val="00582574"/>
    <w:rsid w:val="00582774"/>
    <w:rsid w:val="0059131A"/>
    <w:rsid w:val="00593C9F"/>
    <w:rsid w:val="00597D8B"/>
    <w:rsid w:val="005A337B"/>
    <w:rsid w:val="005A6FCD"/>
    <w:rsid w:val="005B1E67"/>
    <w:rsid w:val="005B54B4"/>
    <w:rsid w:val="005D1D3F"/>
    <w:rsid w:val="005E18AC"/>
    <w:rsid w:val="00600E28"/>
    <w:rsid w:val="00620AE6"/>
    <w:rsid w:val="00627215"/>
    <w:rsid w:val="006309A9"/>
    <w:rsid w:val="006312E0"/>
    <w:rsid w:val="00640146"/>
    <w:rsid w:val="0064156F"/>
    <w:rsid w:val="006417E3"/>
    <w:rsid w:val="00651F95"/>
    <w:rsid w:val="00653281"/>
    <w:rsid w:val="006724AB"/>
    <w:rsid w:val="00677E70"/>
    <w:rsid w:val="00681151"/>
    <w:rsid w:val="00687613"/>
    <w:rsid w:val="006926EA"/>
    <w:rsid w:val="00694C21"/>
    <w:rsid w:val="00697416"/>
    <w:rsid w:val="0069774C"/>
    <w:rsid w:val="006A3ECE"/>
    <w:rsid w:val="006A5FF1"/>
    <w:rsid w:val="006B0C66"/>
    <w:rsid w:val="006B0D88"/>
    <w:rsid w:val="006C6F2B"/>
    <w:rsid w:val="006E3526"/>
    <w:rsid w:val="006E5E39"/>
    <w:rsid w:val="006E5FD5"/>
    <w:rsid w:val="006E77BF"/>
    <w:rsid w:val="006F314E"/>
    <w:rsid w:val="006F6455"/>
    <w:rsid w:val="00700184"/>
    <w:rsid w:val="00706A1B"/>
    <w:rsid w:val="00710D59"/>
    <w:rsid w:val="00710F62"/>
    <w:rsid w:val="00713521"/>
    <w:rsid w:val="00730885"/>
    <w:rsid w:val="00734B0F"/>
    <w:rsid w:val="00737334"/>
    <w:rsid w:val="007432DB"/>
    <w:rsid w:val="00747EA9"/>
    <w:rsid w:val="0075025C"/>
    <w:rsid w:val="00750262"/>
    <w:rsid w:val="007511C2"/>
    <w:rsid w:val="0075255B"/>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2463"/>
    <w:rsid w:val="00875026"/>
    <w:rsid w:val="008853B2"/>
    <w:rsid w:val="00886171"/>
    <w:rsid w:val="0089272C"/>
    <w:rsid w:val="0089529C"/>
    <w:rsid w:val="008A2E1C"/>
    <w:rsid w:val="008A5BA4"/>
    <w:rsid w:val="008B2817"/>
    <w:rsid w:val="008B78B1"/>
    <w:rsid w:val="008B7A6C"/>
    <w:rsid w:val="008C0295"/>
    <w:rsid w:val="008C44EB"/>
    <w:rsid w:val="008D0DAB"/>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597"/>
    <w:rsid w:val="00A617C5"/>
    <w:rsid w:val="00A71C53"/>
    <w:rsid w:val="00A7248B"/>
    <w:rsid w:val="00A73791"/>
    <w:rsid w:val="00A90DDC"/>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D294F"/>
    <w:rsid w:val="00BE2430"/>
    <w:rsid w:val="00BE2B4B"/>
    <w:rsid w:val="00BE6799"/>
    <w:rsid w:val="00C0725E"/>
    <w:rsid w:val="00C239C8"/>
    <w:rsid w:val="00C30EA5"/>
    <w:rsid w:val="00C36F3F"/>
    <w:rsid w:val="00C5077F"/>
    <w:rsid w:val="00C516D1"/>
    <w:rsid w:val="00C54831"/>
    <w:rsid w:val="00C55AD6"/>
    <w:rsid w:val="00C57A4B"/>
    <w:rsid w:val="00C60A29"/>
    <w:rsid w:val="00C774D3"/>
    <w:rsid w:val="00C857D3"/>
    <w:rsid w:val="00C91057"/>
    <w:rsid w:val="00C929A9"/>
    <w:rsid w:val="00C93EFA"/>
    <w:rsid w:val="00C94333"/>
    <w:rsid w:val="00CA0647"/>
    <w:rsid w:val="00CA23D5"/>
    <w:rsid w:val="00CB0B5F"/>
    <w:rsid w:val="00CB1CF1"/>
    <w:rsid w:val="00CB4470"/>
    <w:rsid w:val="00CB7263"/>
    <w:rsid w:val="00CC37A4"/>
    <w:rsid w:val="00CC5BA4"/>
    <w:rsid w:val="00CF2410"/>
    <w:rsid w:val="00CF7FB1"/>
    <w:rsid w:val="00D05600"/>
    <w:rsid w:val="00D077DB"/>
    <w:rsid w:val="00D1112B"/>
    <w:rsid w:val="00D13525"/>
    <w:rsid w:val="00D21F94"/>
    <w:rsid w:val="00D2583D"/>
    <w:rsid w:val="00D31031"/>
    <w:rsid w:val="00D3131E"/>
    <w:rsid w:val="00D37EDD"/>
    <w:rsid w:val="00D4645B"/>
    <w:rsid w:val="00D572E6"/>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760"/>
    <w:rsid w:val="00DC311D"/>
    <w:rsid w:val="00DC4A1B"/>
    <w:rsid w:val="00DC54D3"/>
    <w:rsid w:val="00DC5F6D"/>
    <w:rsid w:val="00DD5832"/>
    <w:rsid w:val="00DD5E37"/>
    <w:rsid w:val="00DD61BB"/>
    <w:rsid w:val="00DE5DAE"/>
    <w:rsid w:val="00E03A49"/>
    <w:rsid w:val="00E11BE2"/>
    <w:rsid w:val="00E341E3"/>
    <w:rsid w:val="00E41E7C"/>
    <w:rsid w:val="00E422EF"/>
    <w:rsid w:val="00E4296E"/>
    <w:rsid w:val="00E43F5F"/>
    <w:rsid w:val="00E45304"/>
    <w:rsid w:val="00E51631"/>
    <w:rsid w:val="00E55F3A"/>
    <w:rsid w:val="00E6080D"/>
    <w:rsid w:val="00E6573A"/>
    <w:rsid w:val="00E719B4"/>
    <w:rsid w:val="00E728C4"/>
    <w:rsid w:val="00E943EA"/>
    <w:rsid w:val="00EA05FF"/>
    <w:rsid w:val="00EB0AC0"/>
    <w:rsid w:val="00EC703F"/>
    <w:rsid w:val="00EC78C5"/>
    <w:rsid w:val="00ED2FF9"/>
    <w:rsid w:val="00EE22D2"/>
    <w:rsid w:val="00EF0B81"/>
    <w:rsid w:val="00EF76B8"/>
    <w:rsid w:val="00F0269B"/>
    <w:rsid w:val="00F11C63"/>
    <w:rsid w:val="00F14A95"/>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1"/>
    <o:shapelayout v:ext="edit">
      <o:idmap v:ext="edit" data="1"/>
      <o:rules v:ext="edit">
        <o:r id="V:Rule27" type="connector" idref="#_x0000_s1307"/>
        <o:r id="V:Rule28" type="connector" idref="#_x0000_s1303"/>
        <o:r id="V:Rule29" type="connector" idref="#_x0000_s1308"/>
        <o:r id="V:Rule30" type="connector" idref="#_x0000_s1281"/>
        <o:r id="V:Rule31" type="connector" idref="#_x0000_s1282"/>
        <o:r id="V:Rule32" type="connector" idref="#_x0000_s1310"/>
        <o:r id="V:Rule33" type="connector" idref="#_x0000_s1272"/>
        <o:r id="V:Rule34" type="connector" idref="#_x0000_s1273"/>
        <o:r id="V:Rule35" type="connector" idref="#_x0000_s1285"/>
        <o:r id="V:Rule36" type="connector" idref="#_x0000_s1284"/>
        <o:r id="V:Rule37" type="connector" idref="#_x0000_s1274"/>
        <o:r id="V:Rule38" type="connector" idref="#_x0000_s1288"/>
        <o:r id="V:Rule39" type="connector" idref="#_x0000_s1292"/>
        <o:r id="V:Rule40" type="connector" idref="#_x0000_s1271"/>
        <o:r id="V:Rule41" type="connector" idref="#_x0000_s1289"/>
        <o:r id="V:Rule42" type="connector" idref="#_x0000_s1291"/>
        <o:r id="V:Rule43" type="connector" idref="#_x0000_s1302"/>
        <o:r id="V:Rule44" type="connector" idref="#_x0000_s1300"/>
        <o:r id="V:Rule45" type="connector" idref="#_x0000_s1301"/>
        <o:r id="V:Rule46" type="connector" idref="#_x0000_s1309"/>
        <o:r id="V:Rule47" type="connector" idref="#_x0000_s1286"/>
        <o:r id="V:Rule48" type="connector" idref="#_x0000_s1311"/>
        <o:r id="V:Rule49" type="connector" idref="#_x0000_s1299"/>
        <o:r id="V:Rule50" type="connector" idref="#_x0000_s1298"/>
        <o:r id="V:Rule51" type="connector" idref="#_x0000_s1305"/>
        <o:r id="V:Rule52" type="connector" idref="#_x0000_s129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6D091-A882-4954-B55E-B381F773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16161</TotalTime>
  <Pages>17</Pages>
  <Words>8195</Words>
  <Characters>46716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290</cp:revision>
  <cp:lastPrinted>2019-04-05T12:34:00Z</cp:lastPrinted>
  <dcterms:created xsi:type="dcterms:W3CDTF">2018-03-20T12:52:00Z</dcterms:created>
  <dcterms:modified xsi:type="dcterms:W3CDTF">2019-04-05T12:35:00Z</dcterms:modified>
</cp:coreProperties>
</file>